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716EC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3065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113343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13343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>nhor Prefeito deste Município que provi</w:t>
      </w:r>
      <w:r w:rsidR="00113343">
        <w:rPr>
          <w:rFonts w:asciiTheme="minorHAnsi" w:hAnsiTheme="minorHAnsi" w:cstheme="minorHAnsi"/>
          <w:sz w:val="24"/>
        </w:rPr>
        <w:t>dencie, após os trâmites legais</w:t>
      </w:r>
      <w:r w:rsidR="00434BCD">
        <w:rPr>
          <w:rFonts w:asciiTheme="minorHAnsi" w:hAnsiTheme="minorHAnsi" w:cstheme="minorHAnsi"/>
          <w:sz w:val="24"/>
        </w:rPr>
        <w:t xml:space="preserve">, a </w:t>
      </w:r>
      <w:r w:rsidR="00716EC3">
        <w:rPr>
          <w:rFonts w:asciiTheme="minorHAnsi" w:hAnsiTheme="minorHAnsi" w:cstheme="minorHAnsi"/>
          <w:sz w:val="24"/>
        </w:rPr>
        <w:t xml:space="preserve">doação ou cessão do antigo prédio de Telefone e Correios </w:t>
      </w:r>
      <w:bookmarkStart w:id="0" w:name="_GoBack"/>
      <w:bookmarkEnd w:id="0"/>
      <w:r w:rsidR="00716EC3">
        <w:rPr>
          <w:rFonts w:asciiTheme="minorHAnsi" w:hAnsiTheme="minorHAnsi" w:cstheme="minorHAnsi"/>
          <w:sz w:val="24"/>
        </w:rPr>
        <w:t xml:space="preserve">para o Cartório de Paz e Notas do Distrito de </w:t>
      </w:r>
      <w:proofErr w:type="spellStart"/>
      <w:r w:rsidR="00716EC3">
        <w:rPr>
          <w:rFonts w:asciiTheme="minorHAnsi" w:hAnsiTheme="minorHAnsi" w:cstheme="minorHAnsi"/>
          <w:sz w:val="24"/>
        </w:rPr>
        <w:t>Bauxi</w:t>
      </w:r>
      <w:proofErr w:type="spellEnd"/>
      <w:r w:rsidR="00716EC3">
        <w:rPr>
          <w:rFonts w:asciiTheme="minorHAnsi" w:hAnsiTheme="minorHAnsi" w:cstheme="minorHAnsi"/>
          <w:sz w:val="24"/>
        </w:rPr>
        <w:t xml:space="preserve">. </w:t>
      </w:r>
    </w:p>
    <w:p w:rsidR="00D05095" w:rsidRDefault="00D0509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6EC3" w:rsidRDefault="00716EC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34BCD" w:rsidRDefault="00434B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6EC3" w:rsidRDefault="00434BCD" w:rsidP="00716EC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16EC3">
        <w:rPr>
          <w:rFonts w:asciiTheme="minorHAnsi" w:hAnsiTheme="minorHAnsi" w:cstheme="minorHAnsi"/>
          <w:sz w:val="24"/>
        </w:rPr>
        <w:t>A doação ou cessão do prédio onde funcionava os serviços de Telefonia e Correios para o funcionamento do Cartório de Paz e Notas é uma forma de ocupação justa e necessária visando o atendimento da coletividade.</w:t>
      </w:r>
    </w:p>
    <w:p w:rsidR="00716EC3" w:rsidRDefault="00716EC3" w:rsidP="00716EC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o pedido subscrito pela Titular da Serventia, Senhora Lucinete Maria da Silva, contido no Ofício nº. 05/2021, cópia em anexo, e considerando a justificativa nele exposto, reitero a solicitação e conto com o deferimento do ilustre Chefe do Executivo do nosso Município.</w:t>
      </w:r>
    </w:p>
    <w:p w:rsidR="00434BCD" w:rsidRDefault="00716EC3" w:rsidP="00716EC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716EC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3343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4BC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0D85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2021-04-05T16:14:00Z</cp:lastPrinted>
  <dcterms:created xsi:type="dcterms:W3CDTF">2021-04-05T16:24:00Z</dcterms:created>
  <dcterms:modified xsi:type="dcterms:W3CDTF">2021-04-05T16:24:00Z</dcterms:modified>
</cp:coreProperties>
</file>