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D517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0550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F37FC8B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A44154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5EEED784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r w:rsidR="00A52550">
        <w:rPr>
          <w:rFonts w:asciiTheme="minorHAnsi" w:hAnsiTheme="minorHAnsi" w:cstheme="minorHAnsi"/>
          <w:sz w:val="24"/>
        </w:rPr>
        <w:t>substituição</w:t>
      </w:r>
      <w:r w:rsidR="006C5FB4">
        <w:rPr>
          <w:rFonts w:asciiTheme="minorHAnsi" w:hAnsiTheme="minorHAnsi" w:cstheme="minorHAnsi"/>
          <w:sz w:val="24"/>
        </w:rPr>
        <w:t xml:space="preserve"> </w:t>
      </w:r>
      <w:r w:rsidR="007429FE">
        <w:rPr>
          <w:rFonts w:asciiTheme="minorHAnsi" w:hAnsiTheme="minorHAnsi" w:cstheme="minorHAnsi"/>
          <w:sz w:val="24"/>
        </w:rPr>
        <w:t>d</w:t>
      </w:r>
      <w:r w:rsidR="006C5FB4">
        <w:rPr>
          <w:rFonts w:asciiTheme="minorHAnsi" w:hAnsiTheme="minorHAnsi" w:cstheme="minorHAnsi"/>
          <w:sz w:val="24"/>
        </w:rPr>
        <w:t>as lâmpadas</w:t>
      </w:r>
      <w:r w:rsidR="007429FE">
        <w:rPr>
          <w:rFonts w:asciiTheme="minorHAnsi" w:hAnsiTheme="minorHAnsi" w:cstheme="minorHAnsi"/>
          <w:sz w:val="24"/>
        </w:rPr>
        <w:t xml:space="preserve"> a vapor por iluminação de LED</w:t>
      </w:r>
      <w:r w:rsidR="006C5FB4">
        <w:rPr>
          <w:rFonts w:asciiTheme="minorHAnsi" w:hAnsiTheme="minorHAnsi" w:cstheme="minorHAnsi"/>
          <w:sz w:val="24"/>
        </w:rPr>
        <w:t xml:space="preserve"> nos respectivos locais; Rua Voluntários da Pátria Bairro Santa Isabel próximo a residência do senhor Josias e em toda extensão do bairro; Bairro Nossa Senhora da Piedade; Rua João de Barro e Nossa Senhora Aparecida no Bairro Nossa Senhora Aparecida; Bairro São Benedito; Bairro Monjolo; Bairro Cohab Nossa Senhora do Rosário, Bairro Aeroporto</w:t>
      </w:r>
      <w:r w:rsidR="00A52550">
        <w:rPr>
          <w:rFonts w:asciiTheme="minorHAnsi" w:hAnsiTheme="minorHAnsi" w:cstheme="minorHAnsi"/>
          <w:sz w:val="24"/>
        </w:rPr>
        <w:t xml:space="preserve"> incluindo as residências do </w:t>
      </w:r>
      <w:proofErr w:type="spellStart"/>
      <w:r w:rsidR="00A52550">
        <w:rPr>
          <w:rFonts w:asciiTheme="minorHAnsi" w:hAnsiTheme="minorHAnsi" w:cstheme="minorHAnsi"/>
          <w:sz w:val="24"/>
        </w:rPr>
        <w:t>Porteirão</w:t>
      </w:r>
      <w:proofErr w:type="spellEnd"/>
      <w:r w:rsidR="00A52550">
        <w:rPr>
          <w:rFonts w:asciiTheme="minorHAnsi" w:hAnsiTheme="minorHAnsi" w:cstheme="minorHAnsi"/>
          <w:sz w:val="24"/>
        </w:rPr>
        <w:t xml:space="preserve"> da aliança</w:t>
      </w:r>
      <w:r w:rsidR="006C5FB4">
        <w:rPr>
          <w:rFonts w:asciiTheme="minorHAnsi" w:hAnsiTheme="minorHAnsi" w:cstheme="minorHAnsi"/>
          <w:sz w:val="24"/>
        </w:rPr>
        <w:t>; Bairro Serra Dourada;</w:t>
      </w:r>
      <w:r w:rsidR="00905FC7">
        <w:rPr>
          <w:rFonts w:asciiTheme="minorHAnsi" w:hAnsiTheme="minorHAnsi" w:cstheme="minorHAnsi"/>
          <w:sz w:val="24"/>
        </w:rPr>
        <w:t xml:space="preserve"> Rua Coronel Botelho</w:t>
      </w:r>
      <w:r w:rsidR="007429FE">
        <w:rPr>
          <w:rFonts w:asciiTheme="minorHAnsi" w:hAnsiTheme="minorHAnsi" w:cstheme="minorHAnsi"/>
          <w:sz w:val="24"/>
        </w:rPr>
        <w:t xml:space="preserve">; </w:t>
      </w:r>
      <w:r w:rsidR="006C5FB4">
        <w:rPr>
          <w:rFonts w:asciiTheme="minorHAnsi" w:hAnsiTheme="minorHAnsi" w:cstheme="minorHAnsi"/>
          <w:sz w:val="24"/>
        </w:rPr>
        <w:t>Bairro Alto</w:t>
      </w:r>
      <w:r w:rsidR="00207BF5">
        <w:rPr>
          <w:rFonts w:asciiTheme="minorHAnsi" w:hAnsiTheme="minorHAnsi" w:cstheme="minorHAnsi"/>
          <w:sz w:val="24"/>
        </w:rPr>
        <w:t xml:space="preserve"> e</w:t>
      </w:r>
      <w:r w:rsidR="006C5FB4">
        <w:rPr>
          <w:rFonts w:asciiTheme="minorHAnsi" w:hAnsiTheme="minorHAnsi" w:cstheme="minorHAnsi"/>
          <w:sz w:val="24"/>
        </w:rPr>
        <w:t xml:space="preserve"> Bairro Torre</w:t>
      </w:r>
      <w:r w:rsidR="000602EA">
        <w:rPr>
          <w:rFonts w:asciiTheme="minorHAnsi" w:hAnsiTheme="minorHAnsi" w:cstheme="minorHAnsi"/>
          <w:sz w:val="24"/>
        </w:rPr>
        <w:t xml:space="preserve"> no Munícipio de Rosário Oeste-MT. </w:t>
      </w:r>
    </w:p>
    <w:p w14:paraId="6B669618" w14:textId="56A2FFF0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35E3CE78" w14:textId="31796B1C" w:rsidR="0054510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46D00930" w:rsidR="00F958EE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3804BA5" w14:textId="4E64F25E" w:rsidR="00C97006" w:rsidRDefault="00C97006" w:rsidP="00C97006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A presente indicação </w:t>
      </w:r>
      <w:r w:rsidR="004B7CC6">
        <w:rPr>
          <w:rFonts w:asciiTheme="minorHAnsi" w:hAnsiTheme="minorHAnsi" w:cstheme="minorHAnsi"/>
          <w:color w:val="000000" w:themeColor="text1"/>
          <w:sz w:val="24"/>
        </w:rPr>
        <w:t>justifica-se em face d</w:t>
      </w:r>
      <w:r w:rsidR="004B7CC6" w:rsidRPr="00C97006">
        <w:rPr>
          <w:rFonts w:asciiTheme="minorHAnsi" w:hAnsiTheme="minorHAnsi" w:cstheme="minorHAnsi"/>
          <w:color w:val="000000" w:themeColor="text1"/>
          <w:sz w:val="24"/>
        </w:rPr>
        <w:t>a</w:t>
      </w:r>
      <w:r w:rsidR="004B7CC6">
        <w:rPr>
          <w:rFonts w:asciiTheme="minorHAnsi" w:hAnsiTheme="minorHAnsi" w:cstheme="minorHAnsi"/>
          <w:color w:val="000000" w:themeColor="text1"/>
          <w:sz w:val="24"/>
        </w:rPr>
        <w:t>s</w:t>
      </w:r>
      <w:r w:rsidR="004B7CC6" w:rsidRPr="00C97006">
        <w:rPr>
          <w:rFonts w:asciiTheme="minorHAnsi" w:hAnsiTheme="minorHAnsi" w:cstheme="minorHAnsi"/>
          <w:color w:val="000000" w:themeColor="text1"/>
          <w:sz w:val="24"/>
        </w:rPr>
        <w:t xml:space="preserve"> substituições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de lâmpadas a vapor por luminárias de LED, </w:t>
      </w:r>
      <w:r w:rsidR="004B7CC6">
        <w:rPr>
          <w:rFonts w:asciiTheme="minorHAnsi" w:hAnsiTheme="minorHAnsi" w:cstheme="minorHAnsi"/>
          <w:color w:val="000000" w:themeColor="text1"/>
          <w:sz w:val="24"/>
        </w:rPr>
        <w:t xml:space="preserve">considerando que nos respectivos Bairros acima citados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>encontram-se lâmpadas quebradas, e por isso ocasionando a falta de iluminação</w:t>
      </w:r>
      <w:r w:rsidR="00A44154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7512F146" w14:textId="274EDDD1" w:rsidR="00C97006" w:rsidRPr="00C97006" w:rsidRDefault="00C97006" w:rsidP="00C97006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 Tendo em vista que a substituição das luminárias pelo Led proporcionará segurança, promovendo visibilidade</w:t>
      </w:r>
      <w:r w:rsidR="00207BF5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>e também facilidade de manutenção,</w:t>
      </w:r>
      <w:r w:rsidR="00207BF5">
        <w:rPr>
          <w:rFonts w:asciiTheme="minorHAnsi" w:hAnsiTheme="minorHAnsi" w:cstheme="minorHAnsi"/>
          <w:color w:val="000000" w:themeColor="text1"/>
          <w:sz w:val="24"/>
        </w:rPr>
        <w:t xml:space="preserve"> e sustentabilidade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04965218" w14:textId="15D80C75" w:rsidR="009D517C" w:rsidRPr="009D517C" w:rsidRDefault="00C97006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  Diante exposto e considerando a relevância deste pedido, contamos com atenção do Senhor Prefeito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bookmarkStart w:id="0" w:name="_GoBack"/>
      <w:bookmarkEnd w:id="0"/>
    </w:p>
    <w:p w14:paraId="13013A05" w14:textId="52CF5C06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7CC6">
        <w:rPr>
          <w:rFonts w:asciiTheme="minorHAnsi" w:hAnsiTheme="minorHAnsi" w:cstheme="minorHAnsi"/>
          <w:sz w:val="24"/>
        </w:rPr>
        <w:t>02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B7CC6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7ACD3AC" w14:textId="77777777" w:rsidR="007429FE" w:rsidRDefault="007429FE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7101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D517C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25B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5E6B3-48FA-413B-A60D-2C54D0296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5</cp:revision>
  <cp:lastPrinted>2021-09-08T14:24:00Z</cp:lastPrinted>
  <dcterms:created xsi:type="dcterms:W3CDTF">2021-09-02T12:57:00Z</dcterms:created>
  <dcterms:modified xsi:type="dcterms:W3CDTF">2021-09-08T14:25:00Z</dcterms:modified>
</cp:coreProperties>
</file>