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2206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2696402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14E501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C2206D">
        <w:rPr>
          <w:rFonts w:asciiTheme="minorHAnsi" w:hAnsiTheme="minorHAnsi" w:cstheme="minorHAnsi"/>
          <w:sz w:val="24"/>
        </w:rPr>
        <w:t>52</w:t>
      </w:r>
      <w:bookmarkStart w:id="0" w:name="_GoBack"/>
      <w:bookmarkEnd w:id="0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A8A9058" w14:textId="273900CD" w:rsidR="0087352E" w:rsidRDefault="007967D6" w:rsidP="0087352E">
      <w:pPr>
        <w:spacing w:line="360" w:lineRule="auto"/>
        <w:jc w:val="both"/>
        <w:rPr>
          <w:rFonts w:cstheme="minorHAnsi"/>
          <w:sz w:val="24"/>
        </w:rPr>
      </w:pPr>
      <w:r w:rsidRPr="003E4CEA">
        <w:rPr>
          <w:rFonts w:ascii="Arial" w:hAnsi="Arial" w:cs="Arial"/>
        </w:rPr>
        <w:tab/>
      </w:r>
      <w:r w:rsidRPr="003E4CEA">
        <w:rPr>
          <w:rFonts w:ascii="Arial" w:hAnsi="Arial" w:cs="Arial"/>
        </w:rPr>
        <w:tab/>
      </w:r>
      <w:r w:rsidR="00C2206D">
        <w:rPr>
          <w:rFonts w:ascii="Arial" w:hAnsi="Arial" w:cs="Arial"/>
        </w:rPr>
        <w:t xml:space="preserve">          </w:t>
      </w:r>
      <w:r w:rsidR="0087352E" w:rsidRPr="001311F0">
        <w:rPr>
          <w:rFonts w:cstheme="minorHAnsi"/>
          <w:sz w:val="24"/>
        </w:rPr>
        <w:t xml:space="preserve">Indica </w:t>
      </w:r>
      <w:r w:rsidR="0087352E">
        <w:rPr>
          <w:rFonts w:cstheme="minorHAnsi"/>
          <w:sz w:val="24"/>
        </w:rPr>
        <w:t xml:space="preserve">a Secretaria de Obras do Munícipio solicitando a substituição das lâmpadas por luminárias de LED no respectivo local; em frente ao Restaurante do Léo localizado na Rodovia BR-163/364 sentido Nobres lado esquerdo na saída do Munícipio de Rosário Oeste-MT. </w:t>
      </w:r>
    </w:p>
    <w:p w14:paraId="00D046A1" w14:textId="77777777" w:rsidR="0087352E" w:rsidRPr="00BB3D39" w:rsidRDefault="0087352E" w:rsidP="0087352E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1324CFA" w14:textId="77777777" w:rsidR="0087352E" w:rsidRDefault="0087352E" w:rsidP="0087352E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11BFFF65" w14:textId="77777777" w:rsidR="0087352E" w:rsidRPr="002440AC" w:rsidRDefault="0087352E" w:rsidP="0087352E">
      <w:pPr>
        <w:rPr>
          <w:rFonts w:cstheme="minorHAnsi"/>
          <w:sz w:val="24"/>
          <w:szCs w:val="24"/>
        </w:rPr>
      </w:pPr>
    </w:p>
    <w:p w14:paraId="0DB58C34" w14:textId="77777777" w:rsidR="0087352E" w:rsidRDefault="0087352E" w:rsidP="0087352E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A presente indicação justifica-se pela seguinte razão; neste respectivo local há uma grande necessidade das substituições dessas lâmpadas para que possa aumentar a visibilidade da população, tendo em vista que o comércio é próximo </w:t>
      </w:r>
      <w:proofErr w:type="spellStart"/>
      <w:r>
        <w:rPr>
          <w:rFonts w:cstheme="minorHAnsi"/>
          <w:sz w:val="24"/>
          <w:szCs w:val="24"/>
        </w:rPr>
        <w:t>a</w:t>
      </w:r>
      <w:proofErr w:type="spellEnd"/>
      <w:r>
        <w:rPr>
          <w:rFonts w:cstheme="minorHAnsi"/>
          <w:sz w:val="24"/>
          <w:szCs w:val="24"/>
        </w:rPr>
        <w:t xml:space="preserve"> rodovia enxerga-se a importância do lugar está com um fluxo luminoso.</w:t>
      </w:r>
    </w:p>
    <w:p w14:paraId="08D05773" w14:textId="77777777" w:rsidR="0087352E" w:rsidRDefault="0087352E" w:rsidP="0087352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Tendo em vista que com este serviço realizado proporcionará mais infraestrutura, segurança com mais qualidade de vida e acessibilidade.</w:t>
      </w:r>
    </w:p>
    <w:p w14:paraId="3BB77EDD" w14:textId="77777777" w:rsidR="0087352E" w:rsidRDefault="0087352E" w:rsidP="0087352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</w:p>
    <w:p w14:paraId="098AC4F2" w14:textId="77777777" w:rsidR="0087352E" w:rsidRPr="00FE0B9A" w:rsidRDefault="0087352E" w:rsidP="0087352E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BB23788" w14:textId="77777777" w:rsidR="0087352E" w:rsidRPr="00F4762E" w:rsidRDefault="0087352E" w:rsidP="008735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F09180C" w14:textId="77777777" w:rsidR="0087352E" w:rsidRDefault="0087352E" w:rsidP="0087352E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09</w:t>
      </w:r>
      <w:r w:rsidRPr="002440AC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4AEC74AD" w14:textId="77777777" w:rsidR="0087352E" w:rsidRDefault="0087352E" w:rsidP="0087352E">
      <w:pPr>
        <w:rPr>
          <w:rFonts w:cstheme="minorHAnsi"/>
          <w:sz w:val="24"/>
          <w:szCs w:val="24"/>
        </w:rPr>
      </w:pPr>
    </w:p>
    <w:p w14:paraId="6C44F579" w14:textId="77777777" w:rsidR="0087352E" w:rsidRDefault="0087352E" w:rsidP="0087352E">
      <w:pPr>
        <w:rPr>
          <w:rFonts w:cstheme="minorHAnsi"/>
          <w:sz w:val="24"/>
          <w:szCs w:val="24"/>
        </w:rPr>
      </w:pPr>
    </w:p>
    <w:p w14:paraId="2C8A20FD" w14:textId="77777777" w:rsidR="0087352E" w:rsidRPr="00BB3D39" w:rsidRDefault="0087352E" w:rsidP="0087352E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p w14:paraId="63392B20" w14:textId="3FF39D8B" w:rsidR="00BB3D39" w:rsidRPr="00BB3D39" w:rsidRDefault="00BB3D39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C749050" w14:textId="25F782E7" w:rsidR="00F4762E" w:rsidRDefault="00BB3D39" w:rsidP="00FE0B9A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bookmarkStart w:id="1" w:name="_Hlk82083595"/>
      <w:r w:rsidR="00EC4418" w:rsidRPr="001311F0">
        <w:rPr>
          <w:rFonts w:cstheme="minorHAnsi"/>
          <w:sz w:val="24"/>
        </w:rPr>
        <w:t>Indica ao Excelentíssim</w:t>
      </w:r>
      <w:r w:rsidR="00EC4418">
        <w:rPr>
          <w:rFonts w:cstheme="minorHAnsi"/>
          <w:sz w:val="24"/>
        </w:rPr>
        <w:t xml:space="preserve">o Prefeito </w:t>
      </w:r>
      <w:r w:rsidR="00EC4418" w:rsidRPr="001311F0">
        <w:rPr>
          <w:rFonts w:cstheme="minorHAnsi"/>
          <w:sz w:val="24"/>
        </w:rPr>
        <w:t>deste</w:t>
      </w:r>
      <w:r w:rsidR="00EC4418">
        <w:rPr>
          <w:rFonts w:cstheme="minorHAnsi"/>
          <w:sz w:val="24"/>
        </w:rPr>
        <w:t xml:space="preserve"> Município </w:t>
      </w:r>
      <w:r w:rsidR="00FE0B9A">
        <w:rPr>
          <w:rFonts w:cstheme="minorHAnsi"/>
          <w:sz w:val="24"/>
        </w:rPr>
        <w:t xml:space="preserve">solicitando a </w:t>
      </w:r>
      <w:r w:rsidR="009E4EA1">
        <w:rPr>
          <w:rFonts w:cstheme="minorHAnsi"/>
          <w:sz w:val="24"/>
        </w:rPr>
        <w:t>implantação de uma Unidade Básica de Saúde (UBS) com Ambulância para atender os moradores das comunidades Forquilha</w:t>
      </w:r>
      <w:r w:rsidR="0098066B">
        <w:rPr>
          <w:rFonts w:cstheme="minorHAnsi"/>
          <w:sz w:val="24"/>
        </w:rPr>
        <w:t xml:space="preserve"> do Manso</w:t>
      </w:r>
      <w:r w:rsidR="009E4EA1">
        <w:rPr>
          <w:rFonts w:cstheme="minorHAnsi"/>
          <w:sz w:val="24"/>
        </w:rPr>
        <w:t xml:space="preserve">, Cocal, e Sucuri no local denominado como núcleo Urbano 02 no Munícipio de Rosário Oeste-MT. </w:t>
      </w:r>
    </w:p>
    <w:p w14:paraId="72F9FA25" w14:textId="77777777" w:rsidR="00737835" w:rsidRPr="00BB3D39" w:rsidRDefault="00737835" w:rsidP="00FE0B9A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9AC2817" w14:textId="2C8AB8C6" w:rsidR="00737835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51835315" w:rsidR="00516D35" w:rsidRDefault="00BB3D39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91416">
        <w:rPr>
          <w:rFonts w:cstheme="minorHAnsi"/>
          <w:sz w:val="24"/>
          <w:szCs w:val="24"/>
        </w:rPr>
        <w:t>A presente indicação justifica-se</w:t>
      </w:r>
      <w:r w:rsidR="00737835">
        <w:rPr>
          <w:rFonts w:cstheme="minorHAnsi"/>
          <w:sz w:val="24"/>
          <w:szCs w:val="24"/>
        </w:rPr>
        <w:t xml:space="preserve"> pela seguinte </w:t>
      </w:r>
      <w:r w:rsidR="009E4EA1">
        <w:rPr>
          <w:rFonts w:cstheme="minorHAnsi"/>
          <w:sz w:val="24"/>
          <w:szCs w:val="24"/>
        </w:rPr>
        <w:t>razão</w:t>
      </w:r>
      <w:r w:rsidR="00737835">
        <w:rPr>
          <w:rFonts w:cstheme="minorHAnsi"/>
          <w:sz w:val="24"/>
          <w:szCs w:val="24"/>
        </w:rPr>
        <w:t>;</w:t>
      </w:r>
      <w:r w:rsidR="009E4EA1">
        <w:rPr>
          <w:rFonts w:cstheme="minorHAnsi"/>
          <w:sz w:val="24"/>
          <w:szCs w:val="24"/>
        </w:rPr>
        <w:t xml:space="preserve"> a </w:t>
      </w:r>
      <w:r w:rsidR="00737835">
        <w:rPr>
          <w:rFonts w:cstheme="minorHAnsi"/>
          <w:sz w:val="24"/>
          <w:szCs w:val="24"/>
        </w:rPr>
        <w:t xml:space="preserve">grande </w:t>
      </w:r>
      <w:r w:rsidR="009E4EA1">
        <w:rPr>
          <w:rFonts w:cstheme="minorHAnsi"/>
          <w:sz w:val="24"/>
          <w:szCs w:val="24"/>
        </w:rPr>
        <w:t xml:space="preserve">necessidade de </w:t>
      </w:r>
      <w:r w:rsidR="00737835">
        <w:rPr>
          <w:rFonts w:cstheme="minorHAnsi"/>
          <w:sz w:val="24"/>
          <w:szCs w:val="24"/>
        </w:rPr>
        <w:t>proporcionar maior</w:t>
      </w:r>
      <w:r w:rsidR="0098066B">
        <w:rPr>
          <w:rFonts w:cstheme="minorHAnsi"/>
          <w:sz w:val="24"/>
          <w:szCs w:val="24"/>
        </w:rPr>
        <w:t xml:space="preserve"> acessibilidade a</w:t>
      </w:r>
      <w:r w:rsidR="00737835">
        <w:rPr>
          <w:rFonts w:cstheme="minorHAnsi"/>
          <w:sz w:val="24"/>
          <w:szCs w:val="24"/>
        </w:rPr>
        <w:t xml:space="preserve"> </w:t>
      </w:r>
      <w:r w:rsidR="009E4EA1">
        <w:rPr>
          <w:rFonts w:cstheme="minorHAnsi"/>
          <w:sz w:val="24"/>
          <w:szCs w:val="24"/>
        </w:rPr>
        <w:t xml:space="preserve">saúde </w:t>
      </w:r>
      <w:r w:rsidR="00737835">
        <w:rPr>
          <w:rFonts w:cstheme="minorHAnsi"/>
          <w:sz w:val="24"/>
          <w:szCs w:val="24"/>
        </w:rPr>
        <w:t>pública</w:t>
      </w:r>
      <w:r w:rsidR="009E4EA1">
        <w:rPr>
          <w:rFonts w:cstheme="minorHAnsi"/>
          <w:sz w:val="24"/>
          <w:szCs w:val="24"/>
        </w:rPr>
        <w:t xml:space="preserve"> nas comunidades acima citadas. </w:t>
      </w:r>
    </w:p>
    <w:p w14:paraId="7F5C71F0" w14:textId="0FCF4B4A" w:rsidR="00737835" w:rsidRDefault="00EC4418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9E4EA1">
        <w:rPr>
          <w:rFonts w:cstheme="minorHAnsi"/>
          <w:sz w:val="24"/>
          <w:szCs w:val="24"/>
        </w:rPr>
        <w:t>Haja vista que as comunidades precisam desta Unidade Básica de Saúde para atender as demandas das localidades</w:t>
      </w:r>
      <w:r w:rsidR="00737835">
        <w:rPr>
          <w:rFonts w:cstheme="minorHAnsi"/>
          <w:sz w:val="24"/>
          <w:szCs w:val="24"/>
        </w:rPr>
        <w:t xml:space="preserve">, e como as mesmas encontra-se longe da cidade sendo </w:t>
      </w:r>
      <w:r w:rsidR="0098066B">
        <w:rPr>
          <w:rFonts w:cstheme="minorHAnsi"/>
          <w:sz w:val="24"/>
          <w:szCs w:val="24"/>
        </w:rPr>
        <w:t xml:space="preserve">de </w:t>
      </w:r>
      <w:r w:rsidR="00737835">
        <w:rPr>
          <w:rFonts w:cstheme="minorHAnsi"/>
          <w:sz w:val="24"/>
          <w:szCs w:val="24"/>
        </w:rPr>
        <w:t>difícil acesso</w:t>
      </w:r>
      <w:r w:rsidR="0098066B">
        <w:rPr>
          <w:rFonts w:cstheme="minorHAnsi"/>
          <w:sz w:val="24"/>
          <w:szCs w:val="24"/>
        </w:rPr>
        <w:t xml:space="preserve">, desta maneira </w:t>
      </w:r>
      <w:r w:rsidR="00737835">
        <w:rPr>
          <w:rFonts w:cstheme="minorHAnsi"/>
          <w:sz w:val="24"/>
          <w:szCs w:val="24"/>
        </w:rPr>
        <w:t>gentilmente requeiro estes recursos.</w:t>
      </w:r>
    </w:p>
    <w:p w14:paraId="6C397D4A" w14:textId="1C260C4F" w:rsidR="00EC4418" w:rsidRDefault="00737835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Considerando, ainda, qu</w:t>
      </w:r>
      <w:r w:rsidR="009E4EA1">
        <w:rPr>
          <w:rFonts w:cstheme="minorHAnsi"/>
          <w:sz w:val="24"/>
          <w:szCs w:val="24"/>
        </w:rPr>
        <w:t xml:space="preserve">e como prevê </w:t>
      </w:r>
      <w:r>
        <w:rPr>
          <w:rFonts w:cstheme="minorHAnsi"/>
          <w:sz w:val="24"/>
          <w:szCs w:val="24"/>
        </w:rPr>
        <w:t xml:space="preserve">o Projeto de Lei 010/2021 a referida área já dispõe de prédio, propriedade da união, que será destinado ao Munícipio. </w:t>
      </w:r>
    </w:p>
    <w:p w14:paraId="6E68C5D8" w14:textId="447AF165" w:rsidR="00737835" w:rsidRPr="00FE0B9A" w:rsidRDefault="00294BC7" w:rsidP="00FE0B9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F0443F">
        <w:rPr>
          <w:rFonts w:cstheme="minorHAnsi"/>
          <w:sz w:val="24"/>
          <w:szCs w:val="24"/>
        </w:rPr>
        <w:t xml:space="preserve"> </w:t>
      </w:r>
    </w:p>
    <w:p w14:paraId="184099E3" w14:textId="77777777" w:rsidR="003E1B4B" w:rsidRPr="00F4762E" w:rsidRDefault="003E1B4B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D0C04B" w14:textId="4550E757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E0B9A">
        <w:rPr>
          <w:rFonts w:cstheme="minorHAnsi"/>
          <w:sz w:val="24"/>
          <w:szCs w:val="24"/>
        </w:rPr>
        <w:t>09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FE0B9A"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  <w:r w:rsidR="0087352E">
        <w:rPr>
          <w:rFonts w:cstheme="minorHAnsi"/>
          <w:sz w:val="24"/>
          <w:szCs w:val="24"/>
        </w:rPr>
        <w:t>k</w:t>
      </w:r>
    </w:p>
    <w:p w14:paraId="414CE0E5" w14:textId="3D5C85F0" w:rsidR="00737835" w:rsidRDefault="00737835" w:rsidP="00BB3D39">
      <w:pPr>
        <w:rPr>
          <w:rFonts w:cstheme="minorHAnsi"/>
          <w:sz w:val="24"/>
          <w:szCs w:val="24"/>
        </w:rPr>
      </w:pPr>
    </w:p>
    <w:p w14:paraId="6CECE4F7" w14:textId="77777777" w:rsidR="00737835" w:rsidRDefault="00737835" w:rsidP="00BB3D39">
      <w:pPr>
        <w:rPr>
          <w:rFonts w:cstheme="minorHAnsi"/>
          <w:sz w:val="24"/>
          <w:szCs w:val="24"/>
        </w:rPr>
      </w:pPr>
    </w:p>
    <w:p w14:paraId="4163A505" w14:textId="4BB43974" w:rsidR="00EF2245" w:rsidRPr="00BB3D39" w:rsidRDefault="00BB3D39" w:rsidP="00FE0B9A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  <w:bookmarkEnd w:id="1"/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1D50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352E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066B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206D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CF4615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2021-09-09T15:14:00Z</cp:lastPrinted>
  <dcterms:created xsi:type="dcterms:W3CDTF">2021-09-09T13:29:00Z</dcterms:created>
  <dcterms:modified xsi:type="dcterms:W3CDTF">2021-09-09T15:40:00Z</dcterms:modified>
</cp:coreProperties>
</file>