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772D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5017786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640CD3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AA10CD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AEDF5F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</w:t>
      </w:r>
      <w:bookmarkStart w:id="0" w:name="_GoBack"/>
      <w:bookmarkEnd w:id="0"/>
      <w:r w:rsidRPr="009D699A">
        <w:rPr>
          <w:rFonts w:asciiTheme="minorHAnsi" w:hAnsiTheme="minorHAnsi" w:cstheme="minorHAnsi"/>
          <w:sz w:val="24"/>
        </w:rPr>
        <w:t xml:space="preserve">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79D92876" w:rsidR="00666D8F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C02246">
        <w:rPr>
          <w:rFonts w:cstheme="minorHAnsi"/>
          <w:sz w:val="24"/>
          <w:szCs w:val="24"/>
        </w:rPr>
        <w:t xml:space="preserve"> </w:t>
      </w:r>
      <w:r w:rsidR="00AA10CD">
        <w:rPr>
          <w:rFonts w:cstheme="minorHAnsi"/>
          <w:sz w:val="24"/>
          <w:szCs w:val="24"/>
        </w:rPr>
        <w:t>solicitando</w:t>
      </w:r>
      <w:r w:rsidR="00AA10CD" w:rsidRPr="00AA10CD">
        <w:rPr>
          <w:rFonts w:cstheme="minorHAnsi"/>
          <w:sz w:val="24"/>
          <w:szCs w:val="24"/>
        </w:rPr>
        <w:t xml:space="preserve"> aplicação da elevação de classe/nível</w:t>
      </w:r>
      <w:r w:rsidR="00AA10CD">
        <w:rPr>
          <w:rFonts w:cstheme="minorHAnsi"/>
          <w:sz w:val="24"/>
          <w:szCs w:val="24"/>
        </w:rPr>
        <w:t xml:space="preserve">, </w:t>
      </w:r>
      <w:r w:rsidR="00AA10CD" w:rsidRPr="00AA10CD">
        <w:rPr>
          <w:rFonts w:cstheme="minorHAnsi"/>
          <w:sz w:val="24"/>
          <w:szCs w:val="24"/>
        </w:rPr>
        <w:t>aplicação do RGA</w:t>
      </w:r>
      <w:r w:rsidR="00AA10CD">
        <w:rPr>
          <w:rFonts w:cstheme="minorHAnsi"/>
          <w:sz w:val="24"/>
          <w:szCs w:val="24"/>
        </w:rPr>
        <w:t xml:space="preserve"> ao qual</w:t>
      </w:r>
      <w:r w:rsidR="00AA10CD" w:rsidRPr="00AA10CD">
        <w:rPr>
          <w:rFonts w:cstheme="minorHAnsi"/>
          <w:sz w:val="24"/>
          <w:szCs w:val="24"/>
        </w:rPr>
        <w:t xml:space="preserve"> é de direito dos servidores púbicos incluindo professores, profissionais da educação conforme consta nas suas devidas Leis.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73357633" w:rsidR="00BB3D39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65047F6E" w14:textId="77777777" w:rsidR="00A15597" w:rsidRPr="00DB0197" w:rsidRDefault="00A15597" w:rsidP="00DB0197">
      <w:pPr>
        <w:jc w:val="both"/>
        <w:rPr>
          <w:rFonts w:cstheme="minorHAnsi"/>
          <w:sz w:val="24"/>
          <w:szCs w:val="24"/>
        </w:rPr>
      </w:pPr>
    </w:p>
    <w:p w14:paraId="20BC98F2" w14:textId="0C2454E4" w:rsidR="00F83C5D" w:rsidRDefault="00BB3D39" w:rsidP="00AA10CD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A15597">
        <w:rPr>
          <w:rFonts w:cstheme="minorHAnsi"/>
          <w:sz w:val="24"/>
          <w:szCs w:val="24"/>
        </w:rPr>
        <w:t xml:space="preserve">            </w:t>
      </w:r>
      <w:r w:rsidR="00085DE7">
        <w:rPr>
          <w:rFonts w:cstheme="minorHAnsi"/>
          <w:sz w:val="24"/>
          <w:szCs w:val="24"/>
        </w:rPr>
        <w:t xml:space="preserve">A presente indicação justifica-se em face de solicitar aplicação da elevação de classe/nível e aplicação </w:t>
      </w:r>
      <w:r w:rsidR="00085DE7" w:rsidRPr="00F83C5D">
        <w:rPr>
          <w:rFonts w:cstheme="minorHAnsi"/>
          <w:sz w:val="24"/>
          <w:szCs w:val="24"/>
        </w:rPr>
        <w:t xml:space="preserve">da </w:t>
      </w:r>
      <w:r w:rsidR="00085DE7" w:rsidRPr="00F83C5D">
        <w:rPr>
          <w:rFonts w:cstheme="minorHAnsi"/>
          <w:color w:val="000000" w:themeColor="text1"/>
          <w:sz w:val="24"/>
          <w:szCs w:val="24"/>
          <w:shd w:val="clear" w:color="auto" w:fill="FFFFFF"/>
        </w:rPr>
        <w:t>Recomposição Geral Anual (RGA)</w:t>
      </w:r>
    </w:p>
    <w:p w14:paraId="68D958C9" w14:textId="08A81C5B" w:rsidR="00F83C5D" w:rsidRDefault="00F83C5D" w:rsidP="00AA10CD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  <w:shd w:val="clear" w:color="auto" w:fill="F5F7F9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                                       Tendo em vista que </w:t>
      </w:r>
      <w:r>
        <w:rPr>
          <w:rFonts w:cstheme="minorHAnsi"/>
          <w:color w:val="000000" w:themeColor="text1"/>
          <w:sz w:val="24"/>
          <w:szCs w:val="24"/>
          <w:shd w:val="clear" w:color="auto" w:fill="F5F7F9"/>
        </w:rPr>
        <w:t>o</w:t>
      </w:r>
      <w:r w:rsidRPr="00F83C5D">
        <w:rPr>
          <w:rFonts w:cstheme="minorHAnsi"/>
          <w:color w:val="000000" w:themeColor="text1"/>
          <w:sz w:val="24"/>
          <w:szCs w:val="24"/>
          <w:shd w:val="clear" w:color="auto" w:fill="F5F7F9"/>
        </w:rPr>
        <w:t> Reajuste Geral Anual - RGA está garantido em Lei, na Constituição Federal, como também a Promoção de Nível e Classe, conforme Lei Municipal 1.435/2015</w:t>
      </w:r>
      <w:r>
        <w:rPr>
          <w:rFonts w:cstheme="minorHAnsi"/>
          <w:color w:val="000000" w:themeColor="text1"/>
          <w:sz w:val="24"/>
          <w:szCs w:val="24"/>
          <w:shd w:val="clear" w:color="auto" w:fill="F5F7F9"/>
        </w:rPr>
        <w:t xml:space="preserve"> dessa forma faz-se imprescindível esta reinvindicação.</w:t>
      </w:r>
    </w:p>
    <w:p w14:paraId="7AAC8C07" w14:textId="0C9CF9A7" w:rsidR="00F83C5D" w:rsidRPr="00F83C5D" w:rsidRDefault="00F83C5D" w:rsidP="00AA10CD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5F7F9"/>
        </w:rPr>
        <w:t xml:space="preserve">                                        Considerando ainda que, </w:t>
      </w:r>
      <w:r w:rsidRPr="00F83C5D">
        <w:rPr>
          <w:rFonts w:cstheme="minorHAnsi"/>
          <w:color w:val="000000" w:themeColor="text1"/>
          <w:sz w:val="24"/>
          <w:szCs w:val="24"/>
          <w:shd w:val="clear" w:color="auto" w:fill="F5F7F9"/>
        </w:rPr>
        <w:t xml:space="preserve">para os servidores, o pagamento da reposição é fundamental para evitar perdas salariais maiores. É importante que a reposição seja paga todos os anos, caso contrário, os servidores estarão com os salários ainda mais defasados e com o poder de comprar ainda menor. </w:t>
      </w:r>
    </w:p>
    <w:p w14:paraId="2550FEFC" w14:textId="6FD9ABB4" w:rsidR="00A15597" w:rsidRPr="007A2525" w:rsidRDefault="00A15597" w:rsidP="00A4608E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Diante do exposto, e considerando ainda, a relevância, deste pedido, contamos com atenção do Excelentíssimo Prefeito. </w:t>
      </w:r>
    </w:p>
    <w:p w14:paraId="165807C4" w14:textId="77777777" w:rsidR="00A15597" w:rsidRPr="00A81DC4" w:rsidRDefault="00A15597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1CD951BD" w14:textId="693F83DC" w:rsidR="00A15597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15597">
        <w:rPr>
          <w:rFonts w:cstheme="minorHAnsi"/>
          <w:sz w:val="24"/>
          <w:szCs w:val="24"/>
        </w:rPr>
        <w:t>05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40FB4008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85DE7"/>
    <w:rsid w:val="00090DBB"/>
    <w:rsid w:val="00092041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772D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D3A66"/>
    <w:rsid w:val="003D648E"/>
    <w:rsid w:val="003D65E9"/>
    <w:rsid w:val="003D726B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259C9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525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9E4"/>
    <w:rsid w:val="00841A5D"/>
    <w:rsid w:val="00843B9A"/>
    <w:rsid w:val="00851873"/>
    <w:rsid w:val="00853276"/>
    <w:rsid w:val="0085564E"/>
    <w:rsid w:val="0085576D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098D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5597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10F3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10CD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261D"/>
    <w:rsid w:val="00F83956"/>
    <w:rsid w:val="00F83ACD"/>
    <w:rsid w:val="00F83C5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2021-10-06T13:29:00Z</cp:lastPrinted>
  <dcterms:created xsi:type="dcterms:W3CDTF">2021-10-05T13:26:00Z</dcterms:created>
  <dcterms:modified xsi:type="dcterms:W3CDTF">2021-10-06T13:30:00Z</dcterms:modified>
</cp:coreProperties>
</file>