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963EB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6323283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54B970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5C7975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70D89B70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Iluminação e substituição das Lâmpadas queimadas nos respectivos locais; Comunidade Figueira; Avenida Coronel Arthur Borges; Jorge Jose </w:t>
      </w:r>
      <w:proofErr w:type="spellStart"/>
      <w:r w:rsidR="005C7975">
        <w:rPr>
          <w:rFonts w:asciiTheme="minorHAnsi" w:hAnsiTheme="minorHAnsi" w:cstheme="minorHAnsi"/>
          <w:sz w:val="24"/>
        </w:rPr>
        <w:t>Zamar</w:t>
      </w:r>
      <w:proofErr w:type="spellEnd"/>
      <w:r w:rsidR="005C7975">
        <w:rPr>
          <w:rFonts w:asciiTheme="minorHAnsi" w:hAnsiTheme="minorHAnsi" w:cstheme="minorHAnsi"/>
          <w:sz w:val="24"/>
        </w:rPr>
        <w:t xml:space="preserve"> e Avenida Castelo Branco – Munícipio 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522BBD01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 de troca das Lâmpadas nos respectivos locais acima citados, pelo fato de que se encontram queimadas, por este motivo sendo indispensável a presente solicitação.</w:t>
      </w:r>
    </w:p>
    <w:p w14:paraId="23ECD974" w14:textId="701D1EA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EA5318B" w14:textId="43F26641" w:rsidR="009D69B3" w:rsidRDefault="009D69B3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549B20A" w14:textId="37400F16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8F9696" w14:textId="3290B8EF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5136464" w14:textId="03FF39A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8149849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05018">
        <w:rPr>
          <w:rFonts w:asciiTheme="minorHAnsi" w:hAnsiTheme="minorHAnsi" w:cstheme="minorHAnsi"/>
          <w:sz w:val="24"/>
        </w:rPr>
        <w:t>2</w:t>
      </w:r>
      <w:r w:rsidR="009D69B3">
        <w:rPr>
          <w:rFonts w:asciiTheme="minorHAnsi" w:hAnsiTheme="minorHAnsi" w:cstheme="minorHAnsi"/>
          <w:sz w:val="24"/>
        </w:rPr>
        <w:t>1 de outubro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472D0069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2021-10-21T15:07:00Z</cp:lastPrinted>
  <dcterms:created xsi:type="dcterms:W3CDTF">2021-10-21T14:55:00Z</dcterms:created>
  <dcterms:modified xsi:type="dcterms:W3CDTF">2021-10-21T15:08:00Z</dcterms:modified>
</cp:coreProperties>
</file>