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1E334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955265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B01E87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9258B">
        <w:rPr>
          <w:rFonts w:asciiTheme="minorHAnsi" w:hAnsiTheme="minorHAnsi" w:cstheme="minorHAnsi"/>
          <w:sz w:val="24"/>
        </w:rPr>
        <w:t>2</w:t>
      </w:r>
      <w:r w:rsidR="00E04577">
        <w:rPr>
          <w:rFonts w:asciiTheme="minorHAnsi" w:hAnsiTheme="minorHAnsi" w:cstheme="minorHAnsi"/>
          <w:sz w:val="24"/>
        </w:rPr>
        <w:t>9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1491F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74AE7E2D" w14:textId="57250A68" w:rsidR="00BB3D39" w:rsidRDefault="00BB3D39" w:rsidP="00B51DBB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</w:t>
      </w:r>
      <w:r w:rsidR="00E04577">
        <w:rPr>
          <w:rFonts w:cstheme="minorHAnsi"/>
          <w:sz w:val="24"/>
          <w:szCs w:val="24"/>
        </w:rPr>
        <w:t>de Rosário Oeste-MT</w:t>
      </w:r>
      <w:r w:rsidR="001E0E84">
        <w:rPr>
          <w:rFonts w:cstheme="minorHAnsi"/>
          <w:sz w:val="24"/>
          <w:szCs w:val="24"/>
        </w:rPr>
        <w:t>,</w:t>
      </w:r>
      <w:r w:rsidR="004969FA">
        <w:rPr>
          <w:rFonts w:cstheme="minorHAnsi"/>
          <w:sz w:val="24"/>
          <w:szCs w:val="24"/>
        </w:rPr>
        <w:t xml:space="preserve"> </w:t>
      </w:r>
      <w:r w:rsidR="00E04577">
        <w:rPr>
          <w:rFonts w:cstheme="minorHAnsi"/>
          <w:sz w:val="24"/>
          <w:szCs w:val="24"/>
        </w:rPr>
        <w:t xml:space="preserve">a elaboração de um plano para atender as pessoas “PNE” </w:t>
      </w:r>
      <w:r w:rsidR="00A51B88">
        <w:rPr>
          <w:rFonts w:cstheme="minorHAnsi"/>
          <w:sz w:val="24"/>
          <w:szCs w:val="24"/>
        </w:rPr>
        <w:t xml:space="preserve">(Pessoas com Necessidades Especiais), ou </w:t>
      </w:r>
      <w:r w:rsidR="00E04577">
        <w:rPr>
          <w:rFonts w:cstheme="minorHAnsi"/>
          <w:sz w:val="24"/>
          <w:szCs w:val="24"/>
        </w:rPr>
        <w:t>mobilidade reduzida em vias públicas, escolas, parques e demais espaços de uso público, assim como as respectivas instalações de serviço mobiliários.</w:t>
      </w:r>
    </w:p>
    <w:p w14:paraId="1C749050" w14:textId="77777777" w:rsidR="00F4762E" w:rsidRPr="00BB3D39" w:rsidRDefault="00F4762E" w:rsidP="00BB3D39">
      <w:pPr>
        <w:rPr>
          <w:rFonts w:cstheme="minorHAnsi"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0C6E1A87" w14:textId="30029832" w:rsidR="00DB0197" w:rsidRPr="00DB0197" w:rsidRDefault="00BB3D39" w:rsidP="00DB0197">
      <w:pPr>
        <w:spacing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DB0197" w:rsidRPr="00DB0197">
        <w:rPr>
          <w:rFonts w:cstheme="minorHAnsi"/>
          <w:sz w:val="24"/>
          <w:szCs w:val="24"/>
        </w:rPr>
        <w:t xml:space="preserve">             </w:t>
      </w:r>
      <w:r w:rsidR="00DB0197" w:rsidRPr="00DB0197">
        <w:rPr>
          <w:rFonts w:cstheme="minorHAnsi"/>
          <w:shd w:val="clear" w:color="auto" w:fill="FFFFFF"/>
        </w:rPr>
        <w:t>O Estatuto da Pessoa com Deficiência, sancionado em 2015, garantiu uma série de direitos a aproximadamente 45,6 milhões de brasileiros com algum tipo de deficiência. De acordo com pesquisa realizada pelo </w:t>
      </w:r>
      <w:hyperlink r:id="rId6" w:tgtFrame="_blank" w:history="1">
        <w:r w:rsidR="00DB0197" w:rsidRPr="00DB0197">
          <w:rPr>
            <w:rStyle w:val="Hyperlink"/>
            <w:rFonts w:cstheme="minorHAnsi"/>
            <w:color w:val="auto"/>
            <w:u w:val="none"/>
            <w:bdr w:val="none" w:sz="0" w:space="0" w:color="auto" w:frame="1"/>
            <w:shd w:val="clear" w:color="auto" w:fill="FFFFFF"/>
          </w:rPr>
          <w:t>IBGE em 2010</w:t>
        </w:r>
      </w:hyperlink>
      <w:r w:rsidR="00DB0197" w:rsidRPr="00DB0197">
        <w:rPr>
          <w:rFonts w:cstheme="minorHAnsi"/>
          <w:shd w:val="clear" w:color="auto" w:fill="FFFFFF"/>
        </w:rPr>
        <w:t>, esse número representa 23,8% da população do país.</w:t>
      </w:r>
      <w:r w:rsidR="00DB0197" w:rsidRPr="00DB0197">
        <w:rPr>
          <w:rFonts w:cstheme="minorHAnsi"/>
          <w:sz w:val="24"/>
          <w:szCs w:val="24"/>
        </w:rPr>
        <w:t xml:space="preserve"> </w:t>
      </w:r>
      <w:r w:rsidR="002259E1" w:rsidRPr="00DB0197">
        <w:rPr>
          <w:rFonts w:cstheme="minorHAnsi"/>
          <w:sz w:val="24"/>
          <w:szCs w:val="24"/>
        </w:rPr>
        <w:t xml:space="preserve">                 </w:t>
      </w:r>
    </w:p>
    <w:p w14:paraId="278DCB9A" w14:textId="3CEF50BB" w:rsidR="002259E1" w:rsidRPr="00DB0197" w:rsidRDefault="00DB0197" w:rsidP="00DB0197">
      <w:pPr>
        <w:spacing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 xml:space="preserve">                                   </w:t>
      </w:r>
      <w:r w:rsidR="002259E1" w:rsidRPr="00DB0197">
        <w:rPr>
          <w:rFonts w:cstheme="minorHAnsi"/>
          <w:sz w:val="24"/>
          <w:szCs w:val="24"/>
        </w:rPr>
        <w:t xml:space="preserve">    Considerando </w:t>
      </w:r>
      <w:r w:rsidRPr="00DB0197">
        <w:rPr>
          <w:rFonts w:cstheme="minorHAnsi"/>
          <w:sz w:val="24"/>
          <w:szCs w:val="24"/>
        </w:rPr>
        <w:t>os direitos de todos pensando em garantir a segurança a acessibilidade solicito com urgência.</w:t>
      </w:r>
    </w:p>
    <w:p w14:paraId="4C28B1BD" w14:textId="2CFA4361" w:rsidR="00BB3D39" w:rsidRDefault="00294BC7" w:rsidP="00492D40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17F7A40D" w14:textId="77777777" w:rsidR="001E334C" w:rsidRPr="00492D40" w:rsidRDefault="001E334C" w:rsidP="00492D40">
      <w:pPr>
        <w:spacing w:line="36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14:paraId="50376DA9" w14:textId="182329B1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</w:t>
      </w:r>
      <w:r w:rsidR="0049258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23D0EB5" w14:textId="77777777" w:rsidR="00FA124A" w:rsidRDefault="00FA124A" w:rsidP="00BB3D39">
      <w:pPr>
        <w:rPr>
          <w:rFonts w:cstheme="minorHAnsi"/>
          <w:sz w:val="24"/>
          <w:szCs w:val="24"/>
        </w:rPr>
      </w:pPr>
    </w:p>
    <w:p w14:paraId="56D0C04B" w14:textId="216DED7E" w:rsidR="00507D8C" w:rsidRDefault="00507D8C" w:rsidP="00BB3D39">
      <w:pPr>
        <w:rPr>
          <w:rFonts w:cstheme="minorHAnsi"/>
          <w:sz w:val="24"/>
          <w:szCs w:val="24"/>
        </w:rPr>
      </w:pPr>
    </w:p>
    <w:p w14:paraId="113CC900" w14:textId="77777777" w:rsidR="00507D8C" w:rsidRDefault="00507D8C" w:rsidP="00BB3D39">
      <w:pPr>
        <w:rPr>
          <w:rFonts w:cstheme="minorHAnsi"/>
          <w:sz w:val="24"/>
          <w:szCs w:val="24"/>
        </w:rPr>
      </w:pPr>
    </w:p>
    <w:p w14:paraId="4163A505" w14:textId="00CD308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072CA"/>
    <w:rsid w:val="000231D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25A4E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13466"/>
    <w:rsid w:val="0021367E"/>
    <w:rsid w:val="002259E1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3D20"/>
    <w:rsid w:val="0036451B"/>
    <w:rsid w:val="003656C1"/>
    <w:rsid w:val="0036638D"/>
    <w:rsid w:val="00371EDC"/>
    <w:rsid w:val="003731E8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541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1B88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4B54"/>
    <w:rsid w:val="00B21E8E"/>
    <w:rsid w:val="00B23F96"/>
    <w:rsid w:val="00B243B3"/>
    <w:rsid w:val="00B31C1D"/>
    <w:rsid w:val="00B36772"/>
    <w:rsid w:val="00B51DBB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956"/>
    <w:rsid w:val="00F83ACD"/>
    <w:rsid w:val="00F8689B"/>
    <w:rsid w:val="00F945B8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enso2010.ibge.gov.br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2021-08-20T13:00:00Z</cp:lastPrinted>
  <dcterms:created xsi:type="dcterms:W3CDTF">2021-08-20T11:29:00Z</dcterms:created>
  <dcterms:modified xsi:type="dcterms:W3CDTF">2021-08-20T13:01:00Z</dcterms:modified>
</cp:coreProperties>
</file>