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5A518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1087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8882103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144FF">
        <w:rPr>
          <w:rFonts w:asciiTheme="minorHAnsi" w:hAnsiTheme="minorHAnsi" w:cstheme="minorHAnsi"/>
          <w:sz w:val="24"/>
        </w:rPr>
        <w:t>3</w:t>
      </w:r>
      <w:r w:rsidR="005A5182">
        <w:rPr>
          <w:rFonts w:asciiTheme="minorHAnsi" w:hAnsiTheme="minorHAnsi" w:cstheme="minorHAnsi"/>
          <w:sz w:val="24"/>
        </w:rPr>
        <w:t>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023328E5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585BEE">
        <w:rPr>
          <w:rFonts w:asciiTheme="minorHAnsi" w:hAnsiTheme="minorHAnsi" w:cstheme="minorHAnsi"/>
          <w:sz w:val="24"/>
        </w:rPr>
        <w:t>o</w:t>
      </w:r>
      <w:r w:rsidR="007D6895">
        <w:rPr>
          <w:rFonts w:asciiTheme="minorHAnsi" w:hAnsiTheme="minorHAnsi" w:cstheme="minorHAnsi"/>
          <w:sz w:val="24"/>
        </w:rPr>
        <w:t>s reparos geral na iluminação pública de toda zona urbana do Município de Rosário Oeste</w:t>
      </w:r>
      <w:r w:rsidR="002C0DC5">
        <w:rPr>
          <w:rFonts w:asciiTheme="minorHAnsi" w:hAnsiTheme="minorHAnsi" w:cstheme="minorHAnsi"/>
          <w:sz w:val="24"/>
        </w:rPr>
        <w:t>,</w:t>
      </w:r>
      <w:r w:rsidR="007D6895">
        <w:rPr>
          <w:rFonts w:asciiTheme="minorHAnsi" w:hAnsiTheme="minorHAnsi" w:cstheme="minorHAnsi"/>
          <w:sz w:val="24"/>
        </w:rPr>
        <w:t xml:space="preserve"> com urgência. 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C1A4EA1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visa 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trazer </w:t>
      </w:r>
      <w:r w:rsidR="002C0DC5">
        <w:rPr>
          <w:rFonts w:asciiTheme="minorHAnsi" w:hAnsiTheme="minorHAnsi" w:cstheme="minorHAnsi"/>
          <w:color w:val="000000" w:themeColor="text1"/>
          <w:sz w:val="24"/>
        </w:rPr>
        <w:t xml:space="preserve">segurança aos comerciantes no período noturno </w:t>
      </w:r>
      <w:bookmarkStart w:id="0" w:name="_GoBack"/>
      <w:bookmarkEnd w:id="0"/>
      <w:r w:rsidR="005A5182">
        <w:rPr>
          <w:rFonts w:asciiTheme="minorHAnsi" w:hAnsiTheme="minorHAnsi" w:cstheme="minorHAnsi"/>
          <w:color w:val="000000" w:themeColor="text1"/>
          <w:sz w:val="24"/>
        </w:rPr>
        <w:t>e aos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 moradores</w:t>
      </w:r>
      <w:r w:rsidR="002C0DC5">
        <w:rPr>
          <w:rFonts w:asciiTheme="minorHAnsi" w:hAnsiTheme="minorHAnsi" w:cstheme="minorHAnsi"/>
          <w:color w:val="000000" w:themeColor="text1"/>
          <w:sz w:val="24"/>
        </w:rPr>
        <w:t xml:space="preserve"> que clamam por uma iluminação de qualidade uma vez que cada um é </w:t>
      </w:r>
      <w:r w:rsidR="005A5182">
        <w:rPr>
          <w:rFonts w:asciiTheme="minorHAnsi" w:hAnsiTheme="minorHAnsi" w:cstheme="minorHAnsi"/>
          <w:color w:val="000000" w:themeColor="text1"/>
          <w:sz w:val="24"/>
        </w:rPr>
        <w:t>contribuinte através dos seus impostos.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94109-1B55-4757-A63A-002A6F144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2022-02-02T15:32:00Z</cp:lastPrinted>
  <dcterms:created xsi:type="dcterms:W3CDTF">2022-02-02T15:41:00Z</dcterms:created>
  <dcterms:modified xsi:type="dcterms:W3CDTF">2022-02-02T15:41:00Z</dcterms:modified>
</cp:coreProperties>
</file>