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12F2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22526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170E29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376E42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7C7A4699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 xml:space="preserve">o trabalho </w:t>
      </w:r>
      <w:r w:rsidR="00376E42">
        <w:rPr>
          <w:rFonts w:asciiTheme="minorHAnsi" w:hAnsiTheme="minorHAnsi" w:cstheme="minorHAnsi"/>
          <w:sz w:val="24"/>
        </w:rPr>
        <w:t xml:space="preserve">com urgência de tapa buracos e retiradas de terras sob o asfalto em todas as ruas do Bairro Nossa Senhora Aparecida, principalmente na rua </w:t>
      </w:r>
      <w:proofErr w:type="spellStart"/>
      <w:r w:rsidR="00376E42" w:rsidRPr="00376E42">
        <w:rPr>
          <w:rFonts w:asciiTheme="minorHAnsi" w:hAnsiTheme="minorHAnsi" w:cstheme="minorHAnsi"/>
          <w:sz w:val="24"/>
        </w:rPr>
        <w:t>Filinto</w:t>
      </w:r>
      <w:proofErr w:type="spellEnd"/>
      <w:r w:rsidR="00376E42">
        <w:rPr>
          <w:rFonts w:asciiTheme="minorHAnsi" w:hAnsiTheme="minorHAnsi" w:cstheme="minorHAnsi"/>
          <w:sz w:val="24"/>
        </w:rPr>
        <w:t xml:space="preserve"> </w:t>
      </w:r>
      <w:r w:rsidR="00376E42" w:rsidRPr="00376E42">
        <w:rPr>
          <w:rStyle w:val="nfase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Müller</w:t>
      </w:r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 xml:space="preserve">Rosário Oeste-MT.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613768B0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aos moradores do Bairro e as demais pessoas que precisam trafegar pelas vias da cidade em particular do Bairro Nossa Senhora Aparecida.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bookmarkStart w:id="1" w:name="_GoBack"/>
      <w:bookmarkEnd w:id="1"/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19AB56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C4C74">
        <w:rPr>
          <w:rFonts w:cstheme="minorHAnsi"/>
          <w:sz w:val="24"/>
          <w:szCs w:val="24"/>
        </w:rPr>
        <w:t>31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2022-03-31T13:39:00Z</cp:lastPrinted>
  <dcterms:created xsi:type="dcterms:W3CDTF">2022-03-31T13:48:00Z</dcterms:created>
  <dcterms:modified xsi:type="dcterms:W3CDTF">2022-03-31T13:48:00Z</dcterms:modified>
</cp:coreProperties>
</file>