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9866F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500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D141DB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9866FF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12995C41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</w:t>
      </w:r>
      <w:r w:rsidR="00470DC6">
        <w:rPr>
          <w:rFonts w:cstheme="minorHAnsi"/>
          <w:sz w:val="24"/>
        </w:rPr>
        <w:t xml:space="preserve"> implantar poço artesiano na vila </w:t>
      </w:r>
      <w:proofErr w:type="spellStart"/>
      <w:r w:rsidR="009866FF">
        <w:rPr>
          <w:rFonts w:cstheme="minorHAnsi"/>
          <w:sz w:val="24"/>
        </w:rPr>
        <w:t>Marzagão</w:t>
      </w:r>
      <w:proofErr w:type="spellEnd"/>
      <w:r w:rsidR="009866FF">
        <w:rPr>
          <w:rFonts w:cstheme="minorHAnsi"/>
          <w:sz w:val="24"/>
        </w:rPr>
        <w:t xml:space="preserve"> em</w:t>
      </w:r>
      <w:r w:rsidR="001140CF">
        <w:rPr>
          <w:rFonts w:cstheme="minorHAnsi"/>
          <w:sz w:val="24"/>
        </w:rPr>
        <w:t xml:space="preserve">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69F8997A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>melhorias n</w:t>
      </w:r>
      <w:r w:rsidR="009866FF">
        <w:rPr>
          <w:rFonts w:cstheme="minorHAnsi"/>
          <w:sz w:val="24"/>
          <w:szCs w:val="24"/>
        </w:rPr>
        <w:t>o</w:t>
      </w:r>
      <w:r w:rsidR="00470DC6">
        <w:rPr>
          <w:rFonts w:cstheme="minorHAnsi"/>
          <w:sz w:val="24"/>
          <w:szCs w:val="24"/>
        </w:rPr>
        <w:t xml:space="preserve"> abastecimento de água</w:t>
      </w:r>
      <w:r w:rsidR="009866FF">
        <w:rPr>
          <w:rFonts w:cstheme="minorHAnsi"/>
          <w:sz w:val="24"/>
          <w:szCs w:val="24"/>
        </w:rPr>
        <w:t>, facilitando o acesso aos moradores sabendo que água é vida e todos precisam ter acesso.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AE626C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0DC6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0AA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866FF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500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2022-04-20T14:12:00Z</cp:lastPrinted>
  <dcterms:created xsi:type="dcterms:W3CDTF">2022-04-20T14:17:00Z</dcterms:created>
  <dcterms:modified xsi:type="dcterms:W3CDTF">2022-04-20T14:17:00Z</dcterms:modified>
</cp:coreProperties>
</file>