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EFAA" w14:textId="5CF47433" w:rsidR="00E52F1C" w:rsidRDefault="00A0343F" w:rsidP="00D741CA">
      <w:pPr>
        <w:spacing w:line="360" w:lineRule="auto"/>
        <w:jc w:val="center"/>
        <w:rPr>
          <w:rFonts w:ascii="Arial" w:hAnsi="Arial" w:cs="Arial"/>
          <w:b/>
          <w:sz w:val="24"/>
        </w:rPr>
      </w:pPr>
      <w:r>
        <w:rPr>
          <w:rFonts w:ascii="Arial" w:hAnsi="Arial" w:cs="Arial"/>
          <w:b/>
          <w:noProof/>
          <w:sz w:val="24"/>
        </w:rPr>
        <w:object w:dxaOrig="1440" w:dyaOrig="1440" w14:anchorId="51337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5pt;height:103.9pt;z-index:251662336">
            <v:imagedata r:id="rId5" o:title=""/>
          </v:shape>
          <o:OLEObject Type="Embed" ProgID="Word.Picture.8" ShapeID="_x0000_s1026" DrawAspect="Content" ObjectID="_1713257052" r:id="rId6"/>
        </w:object>
      </w:r>
    </w:p>
    <w:p w14:paraId="708B15EA" w14:textId="77777777" w:rsidR="00E52F1C" w:rsidRDefault="00E52F1C" w:rsidP="00E52F1C">
      <w:pPr>
        <w:spacing w:line="360" w:lineRule="auto"/>
        <w:rPr>
          <w:rFonts w:ascii="Arial" w:hAnsi="Arial" w:cs="Arial"/>
          <w:b/>
          <w:sz w:val="24"/>
        </w:rPr>
      </w:pPr>
    </w:p>
    <w:p w14:paraId="6F29E26E" w14:textId="7D7AE4D7" w:rsidR="00B73E25" w:rsidRDefault="00E52F1C" w:rsidP="00E52F1C">
      <w:pPr>
        <w:spacing w:line="360" w:lineRule="auto"/>
        <w:rPr>
          <w:rFonts w:ascii="Arial" w:hAnsi="Arial" w:cs="Arial"/>
          <w:b/>
          <w:sz w:val="24"/>
        </w:rPr>
      </w:pPr>
      <w:r>
        <w:rPr>
          <w:rFonts w:ascii="Arial" w:hAnsi="Arial" w:cs="Arial"/>
          <w:b/>
          <w:sz w:val="24"/>
        </w:rPr>
        <w:t xml:space="preserve">                                                   </w:t>
      </w:r>
      <w:r w:rsidR="00EE0205" w:rsidRPr="00572208">
        <w:rPr>
          <w:rFonts w:ascii="Arial" w:hAnsi="Arial" w:cs="Arial"/>
          <w:b/>
          <w:sz w:val="24"/>
        </w:rPr>
        <w:t>PROJETO DE LEI Nº</w:t>
      </w:r>
      <w:r w:rsidR="00D91F14">
        <w:rPr>
          <w:rFonts w:ascii="Arial" w:hAnsi="Arial" w:cs="Arial"/>
          <w:b/>
          <w:sz w:val="24"/>
        </w:rPr>
        <w:t xml:space="preserve"> </w:t>
      </w:r>
      <w:r w:rsidR="00A0343F">
        <w:rPr>
          <w:rFonts w:ascii="Arial" w:hAnsi="Arial" w:cs="Arial"/>
          <w:b/>
          <w:sz w:val="24"/>
        </w:rPr>
        <w:t>015</w:t>
      </w:r>
      <w:bookmarkStart w:id="0" w:name="_GoBack"/>
      <w:bookmarkEnd w:id="0"/>
      <w:r w:rsidR="00D91F14">
        <w:rPr>
          <w:rFonts w:ascii="Arial" w:hAnsi="Arial" w:cs="Arial"/>
          <w:b/>
          <w:sz w:val="24"/>
        </w:rPr>
        <w:t>/2022.</w:t>
      </w:r>
    </w:p>
    <w:p w14:paraId="34E08156" w14:textId="77777777" w:rsidR="00D91F14" w:rsidRPr="00572208" w:rsidRDefault="00D91F14" w:rsidP="00D91F14">
      <w:pPr>
        <w:spacing w:line="360" w:lineRule="auto"/>
        <w:rPr>
          <w:rFonts w:ascii="Arial" w:hAnsi="Arial" w:cs="Arial"/>
          <w:b/>
          <w:sz w:val="24"/>
        </w:rPr>
      </w:pPr>
    </w:p>
    <w:p w14:paraId="23CE7EF6" w14:textId="77777777" w:rsidR="00B73E25" w:rsidRPr="00EE0205" w:rsidRDefault="00B73E25" w:rsidP="00EE0205">
      <w:pPr>
        <w:spacing w:line="360" w:lineRule="auto"/>
        <w:ind w:left="3402"/>
        <w:jc w:val="both"/>
        <w:rPr>
          <w:rFonts w:ascii="Arial" w:hAnsi="Arial" w:cs="Arial"/>
          <w:b/>
          <w:sz w:val="24"/>
        </w:rPr>
      </w:pPr>
      <w:r w:rsidRPr="00EE0205">
        <w:rPr>
          <w:rFonts w:ascii="Arial" w:hAnsi="Arial" w:cs="Arial"/>
          <w:b/>
          <w:sz w:val="24"/>
        </w:rPr>
        <w:t xml:space="preserve">Institui, no âmbito do município de </w:t>
      </w:r>
      <w:r w:rsidR="00EE0205">
        <w:rPr>
          <w:rFonts w:ascii="Arial" w:hAnsi="Arial" w:cs="Arial"/>
          <w:b/>
          <w:sz w:val="24"/>
        </w:rPr>
        <w:t xml:space="preserve">Rosário Oeste, </w:t>
      </w:r>
      <w:r w:rsidRPr="00EE0205">
        <w:rPr>
          <w:rFonts w:ascii="Arial" w:hAnsi="Arial" w:cs="Arial"/>
          <w:b/>
          <w:sz w:val="24"/>
        </w:rPr>
        <w:t>Estado de M</w:t>
      </w:r>
      <w:r w:rsidR="00EE0205">
        <w:rPr>
          <w:rFonts w:ascii="Arial" w:hAnsi="Arial" w:cs="Arial"/>
          <w:b/>
          <w:sz w:val="24"/>
        </w:rPr>
        <w:t>ato Grosso, o Programa "Olho Vivo</w:t>
      </w:r>
      <w:r w:rsidRPr="00EE0205">
        <w:rPr>
          <w:rFonts w:ascii="Arial" w:hAnsi="Arial" w:cs="Arial"/>
          <w:b/>
          <w:sz w:val="24"/>
        </w:rPr>
        <w:t>" e dá outras providências.</w:t>
      </w:r>
    </w:p>
    <w:p w14:paraId="43E9581E" w14:textId="77777777" w:rsidR="00EE0205" w:rsidRDefault="00EE0205" w:rsidP="00EE0205">
      <w:pPr>
        <w:spacing w:line="360" w:lineRule="auto"/>
        <w:jc w:val="both"/>
        <w:rPr>
          <w:rFonts w:ascii="Arial" w:hAnsi="Arial" w:cs="Arial"/>
          <w:sz w:val="24"/>
        </w:rPr>
      </w:pPr>
      <w:r>
        <w:rPr>
          <w:rFonts w:ascii="Arial" w:hAnsi="Arial" w:cs="Arial"/>
          <w:sz w:val="24"/>
        </w:rPr>
        <w:tab/>
      </w:r>
      <w:r w:rsidR="00B73E25" w:rsidRPr="00EE0205">
        <w:rPr>
          <w:rFonts w:ascii="Arial" w:hAnsi="Arial" w:cs="Arial"/>
          <w:b/>
          <w:sz w:val="24"/>
        </w:rPr>
        <w:t>Art. 1º</w:t>
      </w:r>
      <w:r w:rsidR="00B73E25" w:rsidRPr="00EE0205">
        <w:rPr>
          <w:rFonts w:ascii="Arial" w:hAnsi="Arial" w:cs="Arial"/>
          <w:sz w:val="24"/>
        </w:rPr>
        <w:t xml:space="preserve"> Esta Lei</w:t>
      </w:r>
      <w:r w:rsidR="001A3F1A">
        <w:rPr>
          <w:rFonts w:ascii="Arial" w:hAnsi="Arial" w:cs="Arial"/>
          <w:sz w:val="24"/>
        </w:rPr>
        <w:t xml:space="preserve"> autoriza a </w:t>
      </w:r>
      <w:r w:rsidR="00B73E25" w:rsidRPr="00EE0205">
        <w:rPr>
          <w:rFonts w:ascii="Arial" w:hAnsi="Arial" w:cs="Arial"/>
          <w:sz w:val="24"/>
        </w:rPr>
        <w:t>institui</w:t>
      </w:r>
      <w:r w:rsidR="001A3F1A">
        <w:rPr>
          <w:rFonts w:ascii="Arial" w:hAnsi="Arial" w:cs="Arial"/>
          <w:sz w:val="24"/>
        </w:rPr>
        <w:t>r</w:t>
      </w:r>
      <w:r w:rsidR="00B73E25" w:rsidRPr="00EE0205">
        <w:rPr>
          <w:rFonts w:ascii="Arial" w:hAnsi="Arial" w:cs="Arial"/>
          <w:sz w:val="24"/>
        </w:rPr>
        <w:t xml:space="preserve">, no âmbito do município de </w:t>
      </w:r>
      <w:r>
        <w:rPr>
          <w:rFonts w:ascii="Arial" w:hAnsi="Arial" w:cs="Arial"/>
          <w:sz w:val="24"/>
        </w:rPr>
        <w:t>Rosário Oeste</w:t>
      </w:r>
      <w:r w:rsidR="00B73E25" w:rsidRPr="00EE0205">
        <w:rPr>
          <w:rFonts w:ascii="Arial" w:hAnsi="Arial" w:cs="Arial"/>
          <w:sz w:val="24"/>
        </w:rPr>
        <w:t xml:space="preserve">, estado de </w:t>
      </w:r>
      <w:r>
        <w:rPr>
          <w:rFonts w:ascii="Arial" w:hAnsi="Arial" w:cs="Arial"/>
          <w:sz w:val="24"/>
        </w:rPr>
        <w:t>Mato Grosso</w:t>
      </w:r>
      <w:r w:rsidR="00B73E25" w:rsidRPr="00EE0205">
        <w:rPr>
          <w:rFonts w:ascii="Arial" w:hAnsi="Arial" w:cs="Arial"/>
          <w:sz w:val="24"/>
        </w:rPr>
        <w:t>, o Programa "Olho Vivo", que tem como objetivo utilizar mecanismos tecnológicos para melhorias na segurança pública do município, mediante a vigilância permanente de vias</w:t>
      </w:r>
      <w:r>
        <w:rPr>
          <w:rFonts w:ascii="Arial" w:hAnsi="Arial" w:cs="Arial"/>
          <w:sz w:val="24"/>
        </w:rPr>
        <w:t xml:space="preserve"> que dão acesso a entrada e saída do Município de Rosário Oeste – MT.</w:t>
      </w:r>
    </w:p>
    <w:p w14:paraId="69E64BF1" w14:textId="77777777" w:rsidR="00B73E25" w:rsidRPr="00EE0205" w:rsidRDefault="00B73E25" w:rsidP="00EE0205">
      <w:pPr>
        <w:spacing w:line="360" w:lineRule="auto"/>
        <w:jc w:val="both"/>
        <w:rPr>
          <w:rFonts w:ascii="Arial" w:hAnsi="Arial" w:cs="Arial"/>
          <w:sz w:val="24"/>
        </w:rPr>
      </w:pPr>
      <w:r w:rsidRPr="00EE0205">
        <w:rPr>
          <w:rFonts w:ascii="Arial" w:hAnsi="Arial" w:cs="Arial"/>
          <w:b/>
          <w:sz w:val="24"/>
        </w:rPr>
        <w:t>Parágrafo único</w:t>
      </w:r>
      <w:r w:rsidR="00EE0205">
        <w:rPr>
          <w:rFonts w:ascii="Arial" w:hAnsi="Arial" w:cs="Arial"/>
          <w:b/>
          <w:sz w:val="24"/>
        </w:rPr>
        <w:t>:</w:t>
      </w:r>
      <w:r w:rsidRPr="00EE0205">
        <w:rPr>
          <w:rFonts w:ascii="Arial" w:hAnsi="Arial" w:cs="Arial"/>
          <w:sz w:val="24"/>
        </w:rPr>
        <w:t xml:space="preserve"> São objetivos do programa:</w:t>
      </w:r>
    </w:p>
    <w:p w14:paraId="42FC3C9C"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t>I - inibir crimes e atos de violência;</w:t>
      </w:r>
    </w:p>
    <w:p w14:paraId="61AE0144"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t>II - aumentar a segurança dos cidadãos nas vias monitoradas;</w:t>
      </w:r>
    </w:p>
    <w:p w14:paraId="6B736A50"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t>III - possibilitar meios para ações de prevenção e repressão aos crimes e atos de violência;</w:t>
      </w:r>
    </w:p>
    <w:p w14:paraId="45C26C62"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t>IV - servir de instrumento para avaliação e melhoria das atividades próprias dos órgãos de segurança pública;</w:t>
      </w:r>
    </w:p>
    <w:p w14:paraId="4EC4C60A"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t xml:space="preserve">V – </w:t>
      </w:r>
      <w:proofErr w:type="gramStart"/>
      <w:r w:rsidRPr="00EE0205">
        <w:rPr>
          <w:rFonts w:ascii="Arial" w:hAnsi="Arial" w:cs="Arial"/>
          <w:sz w:val="24"/>
        </w:rPr>
        <w:t>otimizar</w:t>
      </w:r>
      <w:proofErr w:type="gramEnd"/>
      <w:r w:rsidRPr="00EE0205">
        <w:rPr>
          <w:rFonts w:ascii="Arial" w:hAnsi="Arial" w:cs="Arial"/>
          <w:sz w:val="24"/>
        </w:rPr>
        <w:t xml:space="preserve"> o potencial operativo das ações da </w:t>
      </w:r>
      <w:r w:rsidR="00EE0205">
        <w:rPr>
          <w:rFonts w:ascii="Arial" w:hAnsi="Arial" w:cs="Arial"/>
          <w:sz w:val="24"/>
        </w:rPr>
        <w:t>Secretaria de Segurança Pública</w:t>
      </w:r>
      <w:r w:rsidRPr="00EE0205">
        <w:rPr>
          <w:rFonts w:ascii="Arial" w:hAnsi="Arial" w:cs="Arial"/>
          <w:sz w:val="24"/>
        </w:rPr>
        <w:t xml:space="preserve"> e das Policias Civil e Militar, considerando que as características do Programa propiciam economia </w:t>
      </w:r>
      <w:r w:rsidR="0045471E">
        <w:rPr>
          <w:rFonts w:ascii="Arial" w:hAnsi="Arial" w:cs="Arial"/>
          <w:sz w:val="24"/>
        </w:rPr>
        <w:t>de recursos humanos e materiais.</w:t>
      </w:r>
    </w:p>
    <w:p w14:paraId="6DEE50AF" w14:textId="77777777" w:rsidR="00B73E25" w:rsidRPr="00EE0205" w:rsidRDefault="00B73E25" w:rsidP="00EE0205">
      <w:pPr>
        <w:spacing w:line="360" w:lineRule="auto"/>
        <w:jc w:val="both"/>
        <w:rPr>
          <w:rFonts w:ascii="Arial" w:hAnsi="Arial" w:cs="Arial"/>
          <w:sz w:val="24"/>
        </w:rPr>
      </w:pPr>
      <w:r w:rsidRPr="00EE0205">
        <w:rPr>
          <w:rFonts w:ascii="Arial" w:hAnsi="Arial" w:cs="Arial"/>
          <w:b/>
          <w:sz w:val="24"/>
        </w:rPr>
        <w:t>Art. 2º</w:t>
      </w:r>
      <w:r w:rsidRPr="00EE0205">
        <w:rPr>
          <w:rFonts w:ascii="Arial" w:hAnsi="Arial" w:cs="Arial"/>
          <w:sz w:val="24"/>
        </w:rPr>
        <w:t xml:space="preserve"> O Programa "Olho Vivo" será desenvolvido por ato do Poder Executivo, a quem caberá a gestão administrativa do Programa, observadas as seguintes particularidades:</w:t>
      </w:r>
      <w:r w:rsidRPr="00EE0205">
        <w:rPr>
          <w:rFonts w:ascii="Arial" w:hAnsi="Arial" w:cs="Arial"/>
          <w:sz w:val="24"/>
        </w:rPr>
        <w:br/>
      </w:r>
      <w:r w:rsidRPr="00EE0205">
        <w:rPr>
          <w:rFonts w:ascii="Arial" w:hAnsi="Arial" w:cs="Arial"/>
          <w:b/>
          <w:sz w:val="24"/>
        </w:rPr>
        <w:t>I -</w:t>
      </w:r>
      <w:r w:rsidRPr="00EE0205">
        <w:rPr>
          <w:rFonts w:ascii="Arial" w:hAnsi="Arial" w:cs="Arial"/>
          <w:sz w:val="24"/>
        </w:rPr>
        <w:t xml:space="preserve"> </w:t>
      </w:r>
      <w:r w:rsidR="00EE0205">
        <w:rPr>
          <w:rFonts w:ascii="Arial" w:hAnsi="Arial" w:cs="Arial"/>
          <w:sz w:val="24"/>
        </w:rPr>
        <w:t>D</w:t>
      </w:r>
      <w:r w:rsidRPr="00EE0205">
        <w:rPr>
          <w:rFonts w:ascii="Arial" w:hAnsi="Arial" w:cs="Arial"/>
          <w:sz w:val="24"/>
        </w:rPr>
        <w:t>everão ser resguardados os direitos e garantias fundamentais das pessoas cuja imagem seja eventualmente capturada pelas câmeras de monitoramento, sobretudo o direito à preservação da imagem e à privacidade;</w:t>
      </w:r>
    </w:p>
    <w:p w14:paraId="6A9A4EB8" w14:textId="77777777" w:rsidR="00B73E25" w:rsidRDefault="00B73E25" w:rsidP="00EE0205">
      <w:pPr>
        <w:spacing w:line="360" w:lineRule="auto"/>
        <w:jc w:val="both"/>
        <w:rPr>
          <w:rFonts w:ascii="Arial" w:hAnsi="Arial" w:cs="Arial"/>
          <w:sz w:val="24"/>
        </w:rPr>
      </w:pPr>
      <w:r w:rsidRPr="00EE0205">
        <w:rPr>
          <w:rFonts w:ascii="Arial" w:hAnsi="Arial" w:cs="Arial"/>
          <w:b/>
          <w:sz w:val="24"/>
        </w:rPr>
        <w:lastRenderedPageBreak/>
        <w:t>II -</w:t>
      </w:r>
      <w:r w:rsidRPr="00EE0205">
        <w:rPr>
          <w:rFonts w:ascii="Arial" w:hAnsi="Arial" w:cs="Arial"/>
          <w:sz w:val="24"/>
        </w:rPr>
        <w:t xml:space="preserve"> </w:t>
      </w:r>
      <w:r w:rsidR="00E83414">
        <w:rPr>
          <w:rFonts w:ascii="Arial" w:hAnsi="Arial" w:cs="Arial"/>
          <w:sz w:val="24"/>
        </w:rPr>
        <w:t>A</w:t>
      </w:r>
      <w:r w:rsidRPr="00EE0205">
        <w:rPr>
          <w:rFonts w:ascii="Arial" w:hAnsi="Arial" w:cs="Arial"/>
          <w:sz w:val="24"/>
        </w:rPr>
        <w:t xml:space="preserve"> obrigatoriedade de instalação das câmeras de segurança só é exigível </w:t>
      </w:r>
      <w:r w:rsidR="00E83414">
        <w:rPr>
          <w:rFonts w:ascii="Arial" w:hAnsi="Arial" w:cs="Arial"/>
          <w:sz w:val="24"/>
        </w:rPr>
        <w:t>nas Entradas e Saídas do Município;</w:t>
      </w:r>
    </w:p>
    <w:p w14:paraId="3CCAE081" w14:textId="77777777" w:rsidR="00685835" w:rsidRPr="00EE0205" w:rsidRDefault="00685835" w:rsidP="00EE0205">
      <w:pPr>
        <w:spacing w:line="360" w:lineRule="auto"/>
        <w:jc w:val="both"/>
        <w:rPr>
          <w:rFonts w:ascii="Arial" w:hAnsi="Arial" w:cs="Arial"/>
          <w:sz w:val="24"/>
        </w:rPr>
      </w:pPr>
      <w:r w:rsidRPr="00685835">
        <w:rPr>
          <w:rFonts w:ascii="Arial" w:hAnsi="Arial" w:cs="Arial"/>
          <w:b/>
          <w:sz w:val="24"/>
        </w:rPr>
        <w:t>I</w:t>
      </w:r>
      <w:r w:rsidR="0034435B">
        <w:rPr>
          <w:rFonts w:ascii="Arial" w:hAnsi="Arial" w:cs="Arial"/>
          <w:b/>
          <w:sz w:val="24"/>
        </w:rPr>
        <w:t>II</w:t>
      </w:r>
      <w:r w:rsidRPr="00685835">
        <w:rPr>
          <w:rFonts w:ascii="Arial" w:hAnsi="Arial" w:cs="Arial"/>
          <w:b/>
          <w:sz w:val="24"/>
        </w:rPr>
        <w:t xml:space="preserve"> </w:t>
      </w:r>
      <w:r>
        <w:rPr>
          <w:rFonts w:ascii="Arial" w:hAnsi="Arial" w:cs="Arial"/>
          <w:b/>
          <w:sz w:val="24"/>
        </w:rPr>
        <w:t>-</w:t>
      </w:r>
      <w:r>
        <w:rPr>
          <w:rFonts w:ascii="Arial" w:hAnsi="Arial" w:cs="Arial"/>
          <w:sz w:val="24"/>
        </w:rPr>
        <w:t xml:space="preserve"> As gravações serão armazenadas por um período </w:t>
      </w:r>
      <w:r w:rsidR="00A613C5">
        <w:rPr>
          <w:rFonts w:ascii="Arial" w:hAnsi="Arial" w:cs="Arial"/>
          <w:sz w:val="24"/>
        </w:rPr>
        <w:t xml:space="preserve">mínimo </w:t>
      </w:r>
      <w:r>
        <w:rPr>
          <w:rFonts w:ascii="Arial" w:hAnsi="Arial" w:cs="Arial"/>
          <w:sz w:val="24"/>
        </w:rPr>
        <w:t>de 2 (dois) anos;</w:t>
      </w:r>
    </w:p>
    <w:p w14:paraId="4E1391C6" w14:textId="77777777" w:rsidR="00E83414" w:rsidRDefault="00B73E25" w:rsidP="00EE0205">
      <w:pPr>
        <w:spacing w:line="360" w:lineRule="auto"/>
        <w:jc w:val="both"/>
        <w:rPr>
          <w:rFonts w:ascii="Arial" w:hAnsi="Arial" w:cs="Arial"/>
          <w:sz w:val="24"/>
        </w:rPr>
      </w:pPr>
      <w:r w:rsidRPr="00E83414">
        <w:rPr>
          <w:rFonts w:ascii="Arial" w:hAnsi="Arial" w:cs="Arial"/>
          <w:b/>
          <w:sz w:val="24"/>
        </w:rPr>
        <w:t>Parágrafo único</w:t>
      </w:r>
      <w:r w:rsidR="00E83414">
        <w:rPr>
          <w:rFonts w:ascii="Arial" w:hAnsi="Arial" w:cs="Arial"/>
          <w:b/>
          <w:sz w:val="24"/>
        </w:rPr>
        <w:t>:</w:t>
      </w:r>
      <w:r w:rsidRPr="00EE0205">
        <w:rPr>
          <w:rFonts w:ascii="Arial" w:hAnsi="Arial" w:cs="Arial"/>
          <w:sz w:val="24"/>
        </w:rPr>
        <w:t xml:space="preserve"> O programa será desenvolvido por uma rede, constituída por câmeras de vigilância, gravação de imagens</w:t>
      </w:r>
      <w:r w:rsidR="0034435B">
        <w:rPr>
          <w:rFonts w:ascii="Arial" w:hAnsi="Arial" w:cs="Arial"/>
          <w:sz w:val="24"/>
        </w:rPr>
        <w:t>/vídeo</w:t>
      </w:r>
      <w:r w:rsidRPr="00EE0205">
        <w:rPr>
          <w:rFonts w:ascii="Arial" w:hAnsi="Arial" w:cs="Arial"/>
          <w:sz w:val="24"/>
        </w:rPr>
        <w:t xml:space="preserve"> por meio de dispositivos eletrônicos, e outros mecanismos tecnológicos disponíveis no mercado.</w:t>
      </w:r>
    </w:p>
    <w:p w14:paraId="5FCC3BC2" w14:textId="77777777" w:rsidR="00B73E25" w:rsidRPr="00EE0205" w:rsidRDefault="00B73E25" w:rsidP="00EE0205">
      <w:pPr>
        <w:spacing w:line="360" w:lineRule="auto"/>
        <w:jc w:val="both"/>
        <w:rPr>
          <w:rFonts w:ascii="Arial" w:hAnsi="Arial" w:cs="Arial"/>
          <w:sz w:val="24"/>
        </w:rPr>
      </w:pPr>
      <w:r w:rsidRPr="00EE0205">
        <w:rPr>
          <w:rFonts w:ascii="Arial" w:hAnsi="Arial" w:cs="Arial"/>
          <w:sz w:val="24"/>
        </w:rPr>
        <w:br/>
      </w:r>
      <w:r w:rsidRPr="00E83414">
        <w:rPr>
          <w:rFonts w:ascii="Arial" w:hAnsi="Arial" w:cs="Arial"/>
          <w:b/>
          <w:sz w:val="24"/>
        </w:rPr>
        <w:t>Art. 3º</w:t>
      </w:r>
      <w:r w:rsidRPr="00EE0205">
        <w:rPr>
          <w:rFonts w:ascii="Arial" w:hAnsi="Arial" w:cs="Arial"/>
          <w:sz w:val="24"/>
        </w:rPr>
        <w:t xml:space="preserve"> Será legítima a inclusão de </w:t>
      </w:r>
      <w:r w:rsidR="00E83414">
        <w:rPr>
          <w:rFonts w:ascii="Arial" w:hAnsi="Arial" w:cs="Arial"/>
          <w:sz w:val="24"/>
        </w:rPr>
        <w:t xml:space="preserve">órgãos público </w:t>
      </w:r>
      <w:r w:rsidRPr="00EE0205">
        <w:rPr>
          <w:rFonts w:ascii="Arial" w:hAnsi="Arial" w:cs="Arial"/>
          <w:sz w:val="24"/>
        </w:rPr>
        <w:t>no Programa "Olho Vivo", cabendo-lhes adquirir o equipamento de vigilância e doá-lo ou cedê-lo sem ônus ao Poder Executivo, que promoverá a integração do equipamento à rede pública de filmagens.</w:t>
      </w:r>
    </w:p>
    <w:p w14:paraId="391D71B8" w14:textId="77777777" w:rsidR="00B73E25" w:rsidRPr="00EE0205" w:rsidRDefault="00B73E25" w:rsidP="00EE0205">
      <w:pPr>
        <w:spacing w:line="360" w:lineRule="auto"/>
        <w:jc w:val="both"/>
        <w:rPr>
          <w:rFonts w:ascii="Arial" w:hAnsi="Arial" w:cs="Arial"/>
          <w:sz w:val="24"/>
        </w:rPr>
      </w:pPr>
      <w:r w:rsidRPr="00E83414">
        <w:rPr>
          <w:rFonts w:ascii="Arial" w:hAnsi="Arial" w:cs="Arial"/>
          <w:b/>
          <w:sz w:val="24"/>
        </w:rPr>
        <w:t>Parágrafo único</w:t>
      </w:r>
      <w:r w:rsidR="00E83414">
        <w:rPr>
          <w:rFonts w:ascii="Arial" w:hAnsi="Arial" w:cs="Arial"/>
          <w:b/>
          <w:sz w:val="24"/>
        </w:rPr>
        <w:t>:</w:t>
      </w:r>
      <w:r w:rsidRPr="00EE0205">
        <w:rPr>
          <w:rFonts w:ascii="Arial" w:hAnsi="Arial" w:cs="Arial"/>
          <w:sz w:val="24"/>
        </w:rPr>
        <w:t xml:space="preserve"> Caberá ao Poder Executivo analisar a viabilid</w:t>
      </w:r>
      <w:r w:rsidR="00E83414">
        <w:rPr>
          <w:rFonts w:ascii="Arial" w:hAnsi="Arial" w:cs="Arial"/>
          <w:sz w:val="24"/>
        </w:rPr>
        <w:t>ade de adesão de cada órgão</w:t>
      </w:r>
      <w:r w:rsidRPr="00EE0205">
        <w:rPr>
          <w:rFonts w:ascii="Arial" w:hAnsi="Arial" w:cs="Arial"/>
          <w:sz w:val="24"/>
        </w:rPr>
        <w:t xml:space="preserve"> ao Programa "Olho Vivo".</w:t>
      </w:r>
    </w:p>
    <w:p w14:paraId="39A07D6E" w14:textId="77777777" w:rsidR="00E83414" w:rsidRDefault="00B73E25" w:rsidP="00EE0205">
      <w:pPr>
        <w:spacing w:line="360" w:lineRule="auto"/>
        <w:jc w:val="both"/>
        <w:rPr>
          <w:rFonts w:ascii="Arial" w:hAnsi="Arial" w:cs="Arial"/>
          <w:sz w:val="24"/>
        </w:rPr>
      </w:pPr>
      <w:r w:rsidRPr="00E83414">
        <w:rPr>
          <w:rFonts w:ascii="Arial" w:hAnsi="Arial" w:cs="Arial"/>
          <w:b/>
          <w:sz w:val="24"/>
        </w:rPr>
        <w:t>Art. 4º</w:t>
      </w:r>
      <w:r w:rsidRPr="00EE0205">
        <w:rPr>
          <w:rFonts w:ascii="Arial" w:hAnsi="Arial" w:cs="Arial"/>
          <w:sz w:val="24"/>
        </w:rPr>
        <w:t xml:space="preserve">  O Poder Executivo </w:t>
      </w:r>
      <w:r w:rsidR="00E83414">
        <w:rPr>
          <w:rFonts w:ascii="Arial" w:hAnsi="Arial" w:cs="Arial"/>
          <w:sz w:val="24"/>
        </w:rPr>
        <w:t>buscará firmar convênios com a Secretaria de Segurança Pública do Estado de Mato Grosso para implantar o Programa Olho Vivo</w:t>
      </w:r>
      <w:r w:rsidR="0034435B">
        <w:rPr>
          <w:rFonts w:ascii="Arial" w:hAnsi="Arial" w:cs="Arial"/>
          <w:sz w:val="24"/>
        </w:rPr>
        <w:t xml:space="preserve"> no município de Rosário Oeste - MT</w:t>
      </w:r>
      <w:r w:rsidR="00E83414">
        <w:rPr>
          <w:rFonts w:ascii="Arial" w:hAnsi="Arial" w:cs="Arial"/>
          <w:sz w:val="24"/>
        </w:rPr>
        <w:t>.</w:t>
      </w:r>
    </w:p>
    <w:p w14:paraId="5CF8B9C7" w14:textId="77777777" w:rsidR="00B73E25" w:rsidRPr="00EE0205" w:rsidRDefault="00B73E25" w:rsidP="00EE0205">
      <w:pPr>
        <w:spacing w:line="360" w:lineRule="auto"/>
        <w:jc w:val="both"/>
        <w:rPr>
          <w:rFonts w:ascii="Arial" w:hAnsi="Arial" w:cs="Arial"/>
          <w:sz w:val="24"/>
        </w:rPr>
      </w:pPr>
      <w:r w:rsidRPr="00E83414">
        <w:rPr>
          <w:rFonts w:ascii="Arial" w:hAnsi="Arial" w:cs="Arial"/>
          <w:b/>
          <w:sz w:val="24"/>
        </w:rPr>
        <w:t>Parágrafo único</w:t>
      </w:r>
      <w:r w:rsidR="00E83414">
        <w:rPr>
          <w:rFonts w:ascii="Arial" w:hAnsi="Arial" w:cs="Arial"/>
          <w:b/>
          <w:sz w:val="24"/>
        </w:rPr>
        <w:t>:</w:t>
      </w:r>
      <w:r w:rsidRPr="00E83414">
        <w:rPr>
          <w:rFonts w:ascii="Arial" w:hAnsi="Arial" w:cs="Arial"/>
          <w:b/>
          <w:sz w:val="24"/>
        </w:rPr>
        <w:t xml:space="preserve"> </w:t>
      </w:r>
      <w:r w:rsidRPr="00EE0205">
        <w:rPr>
          <w:rFonts w:ascii="Arial" w:hAnsi="Arial" w:cs="Arial"/>
          <w:sz w:val="24"/>
        </w:rPr>
        <w:t xml:space="preserve">O </w:t>
      </w:r>
      <w:r w:rsidR="00E83414">
        <w:rPr>
          <w:rFonts w:ascii="Arial" w:hAnsi="Arial" w:cs="Arial"/>
          <w:sz w:val="24"/>
        </w:rPr>
        <w:t xml:space="preserve">monitoramento </w:t>
      </w:r>
      <w:r w:rsidR="00A613C5">
        <w:rPr>
          <w:rFonts w:ascii="Arial" w:hAnsi="Arial" w:cs="Arial"/>
          <w:sz w:val="24"/>
        </w:rPr>
        <w:t xml:space="preserve">diário por uma pessoa </w:t>
      </w:r>
      <w:r w:rsidR="00E83414">
        <w:rPr>
          <w:rFonts w:ascii="Arial" w:hAnsi="Arial" w:cs="Arial"/>
          <w:sz w:val="24"/>
        </w:rPr>
        <w:t>das Câmeras</w:t>
      </w:r>
      <w:r w:rsidR="00A613C5">
        <w:rPr>
          <w:rFonts w:ascii="Arial" w:hAnsi="Arial" w:cs="Arial"/>
          <w:sz w:val="24"/>
        </w:rPr>
        <w:t xml:space="preserve"> é facultativo e</w:t>
      </w:r>
      <w:r w:rsidR="00E83414">
        <w:rPr>
          <w:rFonts w:ascii="Arial" w:hAnsi="Arial" w:cs="Arial"/>
          <w:sz w:val="24"/>
        </w:rPr>
        <w:t xml:space="preserve"> </w:t>
      </w:r>
      <w:r w:rsidRPr="00EE0205">
        <w:rPr>
          <w:rFonts w:ascii="Arial" w:hAnsi="Arial" w:cs="Arial"/>
          <w:sz w:val="24"/>
        </w:rPr>
        <w:t xml:space="preserve">a cargo da </w:t>
      </w:r>
      <w:r w:rsidR="00E83414">
        <w:rPr>
          <w:rFonts w:ascii="Arial" w:hAnsi="Arial" w:cs="Arial"/>
          <w:sz w:val="24"/>
        </w:rPr>
        <w:t>Delegacia de Polícia Judiciária Civil de Rosário Oeste – MT</w:t>
      </w:r>
      <w:r w:rsidR="0045471E">
        <w:rPr>
          <w:rFonts w:ascii="Arial" w:hAnsi="Arial" w:cs="Arial"/>
          <w:sz w:val="24"/>
        </w:rPr>
        <w:t>.</w:t>
      </w:r>
    </w:p>
    <w:p w14:paraId="4CFBF8CF" w14:textId="77777777" w:rsidR="00B73E25" w:rsidRPr="00EE0205" w:rsidRDefault="00B73E25" w:rsidP="00EE0205">
      <w:pPr>
        <w:spacing w:line="360" w:lineRule="auto"/>
        <w:jc w:val="both"/>
        <w:rPr>
          <w:rFonts w:ascii="Arial" w:hAnsi="Arial" w:cs="Arial"/>
          <w:sz w:val="24"/>
        </w:rPr>
      </w:pPr>
      <w:r w:rsidRPr="00E83414">
        <w:rPr>
          <w:rFonts w:ascii="Arial" w:hAnsi="Arial" w:cs="Arial"/>
          <w:b/>
          <w:sz w:val="24"/>
        </w:rPr>
        <w:t>Art. 5º</w:t>
      </w:r>
      <w:r w:rsidRPr="00EE0205">
        <w:rPr>
          <w:rFonts w:ascii="Arial" w:hAnsi="Arial" w:cs="Arial"/>
          <w:sz w:val="24"/>
        </w:rPr>
        <w:t xml:space="preserve">  </w:t>
      </w:r>
      <w:r w:rsidR="00685835">
        <w:rPr>
          <w:rFonts w:ascii="Arial" w:hAnsi="Arial" w:cs="Arial"/>
          <w:sz w:val="24"/>
        </w:rPr>
        <w:t>A</w:t>
      </w:r>
      <w:r w:rsidR="0034435B">
        <w:rPr>
          <w:rFonts w:ascii="Arial" w:hAnsi="Arial" w:cs="Arial"/>
          <w:sz w:val="24"/>
        </w:rPr>
        <w:t>s</w:t>
      </w:r>
      <w:r w:rsidR="00685835">
        <w:rPr>
          <w:rFonts w:ascii="Arial" w:hAnsi="Arial" w:cs="Arial"/>
          <w:sz w:val="24"/>
        </w:rPr>
        <w:t xml:space="preserve"> instalações</w:t>
      </w:r>
      <w:r w:rsidR="00044254">
        <w:rPr>
          <w:rFonts w:ascii="Arial" w:hAnsi="Arial" w:cs="Arial"/>
          <w:sz w:val="24"/>
        </w:rPr>
        <w:t xml:space="preserve"> da</w:t>
      </w:r>
      <w:r w:rsidR="00685835">
        <w:rPr>
          <w:rFonts w:ascii="Arial" w:hAnsi="Arial" w:cs="Arial"/>
          <w:sz w:val="24"/>
        </w:rPr>
        <w:t>s</w:t>
      </w:r>
      <w:r w:rsidR="0034435B">
        <w:rPr>
          <w:rFonts w:ascii="Arial" w:hAnsi="Arial" w:cs="Arial"/>
          <w:sz w:val="24"/>
        </w:rPr>
        <w:t xml:space="preserve"> Câmeras de Segurança serão</w:t>
      </w:r>
      <w:r w:rsidR="00044254">
        <w:rPr>
          <w:rFonts w:ascii="Arial" w:hAnsi="Arial" w:cs="Arial"/>
          <w:sz w:val="24"/>
        </w:rPr>
        <w:t xml:space="preserve"> exclusivamente nas Entradas e Saídas do Município, </w:t>
      </w:r>
      <w:r w:rsidRPr="00EE0205">
        <w:rPr>
          <w:rFonts w:ascii="Arial" w:hAnsi="Arial" w:cs="Arial"/>
          <w:sz w:val="24"/>
        </w:rPr>
        <w:t>É vedado o direcionamento ou a utilização de câmera de vigilância para captação de imagens do interior de residências, clubes recreativos, espaços de lazer de uso privado, ambientes de trabalho alheios ou de qualquer outra forma de habitação que seja amparada pelos preceitos constitucionais da privacidade.</w:t>
      </w:r>
    </w:p>
    <w:p w14:paraId="7984FE27" w14:textId="77777777" w:rsidR="00B73E25" w:rsidRPr="00EE0205" w:rsidRDefault="00B73E25" w:rsidP="00EE0205">
      <w:pPr>
        <w:spacing w:line="360" w:lineRule="auto"/>
        <w:jc w:val="both"/>
        <w:rPr>
          <w:rFonts w:ascii="Arial" w:hAnsi="Arial" w:cs="Arial"/>
          <w:sz w:val="24"/>
        </w:rPr>
      </w:pPr>
      <w:r w:rsidRPr="00044254">
        <w:rPr>
          <w:rFonts w:ascii="Arial" w:hAnsi="Arial" w:cs="Arial"/>
          <w:b/>
          <w:sz w:val="24"/>
        </w:rPr>
        <w:t>Art. 6º</w:t>
      </w:r>
      <w:r w:rsidRPr="00EE0205">
        <w:rPr>
          <w:rFonts w:ascii="Arial" w:hAnsi="Arial" w:cs="Arial"/>
          <w:sz w:val="24"/>
        </w:rPr>
        <w:t xml:space="preserve"> As imagens produzidas pelas câmeras de vigilância não serão exibidas a terceiros, exceto nos casos de inquéritos policiais, processos administrativos e judiciais, cuja cessão das imagens somente ocorrerá por expressa determinação judicial ou requisição formal de autoridades policiais ou do Ministério Público.</w:t>
      </w:r>
    </w:p>
    <w:p w14:paraId="7E172004" w14:textId="77777777" w:rsidR="00B73E25" w:rsidRPr="00EE0205" w:rsidRDefault="00B73E25" w:rsidP="00EE0205">
      <w:pPr>
        <w:spacing w:line="360" w:lineRule="auto"/>
        <w:jc w:val="both"/>
        <w:rPr>
          <w:rFonts w:ascii="Arial" w:hAnsi="Arial" w:cs="Arial"/>
          <w:sz w:val="24"/>
        </w:rPr>
      </w:pPr>
      <w:r w:rsidRPr="00044254">
        <w:rPr>
          <w:rFonts w:ascii="Arial" w:hAnsi="Arial" w:cs="Arial"/>
          <w:b/>
          <w:sz w:val="24"/>
        </w:rPr>
        <w:lastRenderedPageBreak/>
        <w:t>Parágrafo único</w:t>
      </w:r>
      <w:r w:rsidR="00044254">
        <w:rPr>
          <w:rFonts w:ascii="Arial" w:hAnsi="Arial" w:cs="Arial"/>
          <w:b/>
          <w:sz w:val="24"/>
        </w:rPr>
        <w:t>:</w:t>
      </w:r>
      <w:r w:rsidRPr="00EE0205">
        <w:rPr>
          <w:rFonts w:ascii="Arial" w:hAnsi="Arial" w:cs="Arial"/>
          <w:sz w:val="24"/>
        </w:rPr>
        <w:t xml:space="preserve"> A acessibilidade às imagens, aos dados e às informações resultantes do sistema de vídeo monitoramento será controlada por sistema informatizado que, obrigatoriamente, registrará todos e quaisquer acessos daqueles que estiverem credenciados para este fim, evidenciando local de acesso, hora, data e senha do operador, caso houver, possibilitando total controle e atribuição de responsabilidade.</w:t>
      </w:r>
    </w:p>
    <w:p w14:paraId="5834316A" w14:textId="77777777" w:rsidR="00B73E25" w:rsidRPr="00EE0205" w:rsidRDefault="00B73E25" w:rsidP="00EE0205">
      <w:pPr>
        <w:spacing w:line="360" w:lineRule="auto"/>
        <w:jc w:val="both"/>
        <w:rPr>
          <w:rFonts w:ascii="Arial" w:hAnsi="Arial" w:cs="Arial"/>
          <w:sz w:val="24"/>
        </w:rPr>
      </w:pPr>
      <w:r w:rsidRPr="00044254">
        <w:rPr>
          <w:rFonts w:ascii="Arial" w:hAnsi="Arial" w:cs="Arial"/>
          <w:b/>
          <w:sz w:val="24"/>
        </w:rPr>
        <w:t>Art. 7º</w:t>
      </w:r>
      <w:r w:rsidRPr="00EE0205">
        <w:rPr>
          <w:rFonts w:ascii="Arial" w:hAnsi="Arial" w:cs="Arial"/>
          <w:sz w:val="24"/>
        </w:rPr>
        <w:t xml:space="preserve"> As despesas decorrentes da execução desta Lei correrão por conta de dotações orçamentárias próprias, definidas pelo Poder Executivo</w:t>
      </w:r>
      <w:r w:rsidR="00044254">
        <w:rPr>
          <w:rFonts w:ascii="Arial" w:hAnsi="Arial" w:cs="Arial"/>
          <w:sz w:val="24"/>
        </w:rPr>
        <w:t xml:space="preserve"> e, ou convênios</w:t>
      </w:r>
      <w:r w:rsidRPr="00EE0205">
        <w:rPr>
          <w:rFonts w:ascii="Arial" w:hAnsi="Arial" w:cs="Arial"/>
          <w:sz w:val="24"/>
        </w:rPr>
        <w:t>.</w:t>
      </w:r>
    </w:p>
    <w:p w14:paraId="65588200" w14:textId="77777777" w:rsidR="00B73E25" w:rsidRPr="00EE0205" w:rsidRDefault="00B73E25" w:rsidP="00EE0205">
      <w:pPr>
        <w:spacing w:line="360" w:lineRule="auto"/>
        <w:jc w:val="both"/>
        <w:rPr>
          <w:rFonts w:ascii="Arial" w:hAnsi="Arial" w:cs="Arial"/>
          <w:sz w:val="24"/>
        </w:rPr>
      </w:pPr>
      <w:r w:rsidRPr="00044254">
        <w:rPr>
          <w:rFonts w:ascii="Arial" w:hAnsi="Arial" w:cs="Arial"/>
          <w:b/>
          <w:sz w:val="24"/>
        </w:rPr>
        <w:t>Art. 8º</w:t>
      </w:r>
      <w:r w:rsidRPr="00EE0205">
        <w:rPr>
          <w:rFonts w:ascii="Arial" w:hAnsi="Arial" w:cs="Arial"/>
          <w:sz w:val="24"/>
        </w:rPr>
        <w:t xml:space="preserve"> Fica o Município autorizado a firmar convênios com as Polícias Civil e Militar para a fiel execução desta Lei.</w:t>
      </w:r>
    </w:p>
    <w:p w14:paraId="0F8039AE" w14:textId="77777777" w:rsidR="00B73E25" w:rsidRPr="00EE0205" w:rsidRDefault="00B73E25" w:rsidP="00EE0205">
      <w:pPr>
        <w:spacing w:line="360" w:lineRule="auto"/>
        <w:jc w:val="both"/>
        <w:rPr>
          <w:rFonts w:ascii="Arial" w:hAnsi="Arial" w:cs="Arial"/>
          <w:sz w:val="24"/>
        </w:rPr>
      </w:pPr>
      <w:r w:rsidRPr="00044254">
        <w:rPr>
          <w:rFonts w:ascii="Arial" w:hAnsi="Arial" w:cs="Arial"/>
          <w:b/>
          <w:sz w:val="24"/>
        </w:rPr>
        <w:t>Art. 9º</w:t>
      </w:r>
      <w:r w:rsidRPr="00EE0205">
        <w:rPr>
          <w:rFonts w:ascii="Arial" w:hAnsi="Arial" w:cs="Arial"/>
          <w:sz w:val="24"/>
        </w:rPr>
        <w:t xml:space="preserve"> Esta Lei entra em vigor na data de sua publicação.</w:t>
      </w:r>
    </w:p>
    <w:p w14:paraId="45318F78" w14:textId="77777777" w:rsidR="00B73E25" w:rsidRPr="00EE0205" w:rsidRDefault="00044254" w:rsidP="00EE0205">
      <w:pPr>
        <w:spacing w:line="360" w:lineRule="auto"/>
        <w:jc w:val="both"/>
        <w:rPr>
          <w:rFonts w:ascii="Arial" w:hAnsi="Arial" w:cs="Arial"/>
          <w:sz w:val="24"/>
        </w:rPr>
      </w:pPr>
      <w:r>
        <w:rPr>
          <w:rFonts w:ascii="Arial" w:hAnsi="Arial" w:cs="Arial"/>
          <w:sz w:val="24"/>
        </w:rPr>
        <w:t xml:space="preserve">Rosário Oeste – MT, </w:t>
      </w:r>
      <w:r w:rsidR="0034435B">
        <w:rPr>
          <w:rFonts w:ascii="Arial" w:hAnsi="Arial" w:cs="Arial"/>
          <w:sz w:val="24"/>
        </w:rPr>
        <w:t>27</w:t>
      </w:r>
      <w:r w:rsidR="00A613C5">
        <w:rPr>
          <w:rFonts w:ascii="Arial" w:hAnsi="Arial" w:cs="Arial"/>
          <w:sz w:val="24"/>
        </w:rPr>
        <w:t xml:space="preserve"> de </w:t>
      </w:r>
      <w:r>
        <w:rPr>
          <w:rFonts w:ascii="Arial" w:hAnsi="Arial" w:cs="Arial"/>
          <w:sz w:val="24"/>
        </w:rPr>
        <w:t>Abril de 2022.</w:t>
      </w:r>
    </w:p>
    <w:p w14:paraId="1959BE78" w14:textId="77777777" w:rsidR="0034435B" w:rsidRDefault="00B73E25" w:rsidP="00EE0205">
      <w:pPr>
        <w:spacing w:line="360" w:lineRule="auto"/>
        <w:jc w:val="both"/>
        <w:rPr>
          <w:rFonts w:ascii="Arial" w:hAnsi="Arial" w:cs="Arial"/>
          <w:sz w:val="24"/>
        </w:rPr>
      </w:pPr>
      <w:r w:rsidRPr="00EE0205">
        <w:rPr>
          <w:rFonts w:ascii="Arial" w:hAnsi="Arial" w:cs="Arial"/>
          <w:sz w:val="24"/>
        </w:rPr>
        <w:t>                  </w:t>
      </w:r>
    </w:p>
    <w:p w14:paraId="22ECCD33" w14:textId="77777777" w:rsidR="00894556" w:rsidRDefault="00F40E2C" w:rsidP="00044254">
      <w:pPr>
        <w:spacing w:line="360" w:lineRule="auto"/>
        <w:jc w:val="both"/>
        <w:rPr>
          <w:rFonts w:ascii="Arial" w:hAnsi="Arial" w:cs="Arial"/>
        </w:rPr>
      </w:pPr>
      <w:r>
        <w:rPr>
          <w:rFonts w:ascii="Arial" w:hAnsi="Arial" w:cs="Arial"/>
          <w:noProof/>
          <w:lang w:eastAsia="pt-BR"/>
        </w:rPr>
        <w:drawing>
          <wp:anchor distT="0" distB="0" distL="114300" distR="114300" simplePos="0" relativeHeight="251659264" behindDoc="0" locked="0" layoutInCell="1" allowOverlap="1" wp14:anchorId="054AE1B6" wp14:editId="24C1A729">
            <wp:simplePos x="0" y="0"/>
            <wp:positionH relativeFrom="column">
              <wp:posOffset>1415415</wp:posOffset>
            </wp:positionH>
            <wp:positionV relativeFrom="paragraph">
              <wp:posOffset>22225</wp:posOffset>
            </wp:positionV>
            <wp:extent cx="2533650" cy="771525"/>
            <wp:effectExtent l="1905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20000"/>
                    </a:blip>
                    <a:srcRect/>
                    <a:stretch>
                      <a:fillRect/>
                    </a:stretch>
                  </pic:blipFill>
                  <pic:spPr bwMode="auto">
                    <a:xfrm>
                      <a:off x="0" y="0"/>
                      <a:ext cx="2533650" cy="771525"/>
                    </a:xfrm>
                    <a:prstGeom prst="rect">
                      <a:avLst/>
                    </a:prstGeom>
                    <a:noFill/>
                    <a:ln w="9525">
                      <a:noFill/>
                      <a:miter lim="800000"/>
                      <a:headEnd/>
                      <a:tailEnd/>
                    </a:ln>
                  </pic:spPr>
                </pic:pic>
              </a:graphicData>
            </a:graphic>
          </wp:anchor>
        </w:drawing>
      </w:r>
    </w:p>
    <w:p w14:paraId="7188DB91" w14:textId="77777777" w:rsidR="00894556" w:rsidRDefault="00894556" w:rsidP="00044254">
      <w:pPr>
        <w:spacing w:line="360" w:lineRule="auto"/>
        <w:jc w:val="both"/>
        <w:rPr>
          <w:rFonts w:ascii="Arial" w:hAnsi="Arial" w:cs="Arial"/>
        </w:rPr>
      </w:pPr>
    </w:p>
    <w:p w14:paraId="2A5C32CD" w14:textId="77777777" w:rsidR="00B73E25" w:rsidRDefault="00B73E25" w:rsidP="00044254">
      <w:pPr>
        <w:spacing w:line="360" w:lineRule="auto"/>
        <w:jc w:val="both"/>
        <w:rPr>
          <w:rFonts w:ascii="Arial" w:hAnsi="Arial" w:cs="Arial"/>
        </w:rPr>
      </w:pPr>
      <w:r w:rsidRPr="00044254">
        <w:rPr>
          <w:rFonts w:ascii="Arial" w:hAnsi="Arial" w:cs="Arial"/>
        </w:rPr>
        <w:t> </w:t>
      </w:r>
    </w:p>
    <w:p w14:paraId="2E15B652" w14:textId="77777777" w:rsidR="00883643" w:rsidRPr="00044254" w:rsidRDefault="00883643" w:rsidP="00044254">
      <w:pPr>
        <w:spacing w:line="360" w:lineRule="auto"/>
        <w:jc w:val="both"/>
        <w:rPr>
          <w:rFonts w:ascii="Arial" w:hAnsi="Arial" w:cs="Arial"/>
        </w:rPr>
      </w:pPr>
    </w:p>
    <w:p w14:paraId="12002515" w14:textId="77777777" w:rsidR="00B73E25" w:rsidRPr="00044254" w:rsidRDefault="00044254" w:rsidP="00044254">
      <w:pPr>
        <w:spacing w:line="360" w:lineRule="auto"/>
        <w:jc w:val="both"/>
        <w:rPr>
          <w:rFonts w:ascii="Arial" w:hAnsi="Arial" w:cs="Arial"/>
          <w:b/>
          <w:sz w:val="24"/>
        </w:rPr>
      </w:pPr>
      <w:r w:rsidRPr="00044254">
        <w:rPr>
          <w:rFonts w:ascii="Arial" w:hAnsi="Arial" w:cs="Arial"/>
          <w:b/>
          <w:sz w:val="24"/>
        </w:rPr>
        <w:t>JUSTIFICATIVA</w:t>
      </w:r>
    </w:p>
    <w:p w14:paraId="2A9B606F" w14:textId="77777777" w:rsidR="00B73E25" w:rsidRPr="00044254" w:rsidRDefault="00044254" w:rsidP="00044254">
      <w:pPr>
        <w:spacing w:line="360" w:lineRule="auto"/>
        <w:jc w:val="both"/>
        <w:rPr>
          <w:rFonts w:ascii="Arial" w:hAnsi="Arial" w:cs="Arial"/>
        </w:rPr>
      </w:pPr>
      <w:r>
        <w:rPr>
          <w:rFonts w:ascii="Arial" w:hAnsi="Arial" w:cs="Arial"/>
        </w:rPr>
        <w:tab/>
      </w:r>
      <w:r w:rsidR="00B73E25" w:rsidRPr="00044254">
        <w:rPr>
          <w:rFonts w:ascii="Arial" w:hAnsi="Arial" w:cs="Arial"/>
        </w:rPr>
        <w:t xml:space="preserve">O Programa “Olho Vivo”, assim como outros da mesma natureza, constitui uma notável ferramenta de segurança pública que, em concorrência com outras estratégias, visa reduzir a criminalidade. O Programa consiste basicamente em um modelo preventivo e repressivo de atuação policial em pontos </w:t>
      </w:r>
      <w:r>
        <w:rPr>
          <w:rFonts w:ascii="Arial" w:hAnsi="Arial" w:cs="Arial"/>
        </w:rPr>
        <w:t>estratégicos da cidade</w:t>
      </w:r>
      <w:r w:rsidR="00B73E25" w:rsidRPr="00044254">
        <w:rPr>
          <w:rFonts w:ascii="Arial" w:hAnsi="Arial" w:cs="Arial"/>
        </w:rPr>
        <w:t>.</w:t>
      </w:r>
    </w:p>
    <w:p w14:paraId="25CF58F1" w14:textId="77777777" w:rsidR="00B73E25" w:rsidRPr="00044254" w:rsidRDefault="00044254" w:rsidP="00044254">
      <w:pPr>
        <w:spacing w:line="360" w:lineRule="auto"/>
        <w:jc w:val="both"/>
        <w:rPr>
          <w:rFonts w:ascii="Arial" w:hAnsi="Arial" w:cs="Arial"/>
        </w:rPr>
      </w:pPr>
      <w:r>
        <w:rPr>
          <w:rFonts w:ascii="Arial" w:hAnsi="Arial" w:cs="Arial"/>
        </w:rPr>
        <w:tab/>
      </w:r>
      <w:r w:rsidR="00B73E25" w:rsidRPr="00044254">
        <w:rPr>
          <w:rFonts w:ascii="Arial" w:hAnsi="Arial" w:cs="Arial"/>
        </w:rPr>
        <w:t>O Programa afigura-se como medida de segurança pública de induvidosa legitimidade, tendo notórios resultados onde é implantado.</w:t>
      </w:r>
    </w:p>
    <w:p w14:paraId="1E93EE7E" w14:textId="77777777" w:rsidR="00B73E25" w:rsidRPr="00044254" w:rsidRDefault="00044254" w:rsidP="00044254">
      <w:pPr>
        <w:spacing w:line="360" w:lineRule="auto"/>
        <w:jc w:val="both"/>
        <w:rPr>
          <w:rFonts w:ascii="Arial" w:hAnsi="Arial" w:cs="Arial"/>
        </w:rPr>
      </w:pPr>
      <w:r>
        <w:rPr>
          <w:rFonts w:ascii="Arial" w:hAnsi="Arial" w:cs="Arial"/>
        </w:rPr>
        <w:tab/>
      </w:r>
      <w:r w:rsidR="00B73E25" w:rsidRPr="00044254">
        <w:rPr>
          <w:rFonts w:ascii="Arial" w:hAnsi="Arial" w:cs="Arial"/>
        </w:rPr>
        <w:t>A prevenção à criminalidade pelo controle e monitoramento de regiões estratégicas passou a ser cada vez mais aceita pelos gestores em todo o Brasil, dada a eficácia da medida.</w:t>
      </w:r>
    </w:p>
    <w:p w14:paraId="2C31228E" w14:textId="77777777" w:rsidR="00B73E25" w:rsidRPr="00044254" w:rsidRDefault="00044254" w:rsidP="00044254">
      <w:pPr>
        <w:spacing w:line="360" w:lineRule="auto"/>
        <w:jc w:val="both"/>
        <w:rPr>
          <w:rFonts w:ascii="Arial" w:hAnsi="Arial" w:cs="Arial"/>
        </w:rPr>
      </w:pPr>
      <w:r>
        <w:rPr>
          <w:rFonts w:ascii="Arial" w:hAnsi="Arial" w:cs="Arial"/>
        </w:rPr>
        <w:lastRenderedPageBreak/>
        <w:tab/>
      </w:r>
      <w:r w:rsidR="00B73E25" w:rsidRPr="00044254">
        <w:rPr>
          <w:rFonts w:ascii="Arial" w:hAnsi="Arial" w:cs="Arial"/>
        </w:rPr>
        <w:t xml:space="preserve">Desta forma, cabendo ao Estado </w:t>
      </w:r>
      <w:r>
        <w:rPr>
          <w:rFonts w:ascii="Arial" w:hAnsi="Arial" w:cs="Arial"/>
        </w:rPr>
        <w:t xml:space="preserve">e aos Municípios </w:t>
      </w:r>
      <w:r w:rsidR="00B73E25" w:rsidRPr="00044254">
        <w:rPr>
          <w:rFonts w:ascii="Arial" w:hAnsi="Arial" w:cs="Arial"/>
        </w:rPr>
        <w:t>a promoção da segurança pública, é legítima a atuação para instaurar e iniciar o Programa, pelas indicadas razões.</w:t>
      </w:r>
    </w:p>
    <w:p w14:paraId="74075FB3" w14:textId="77777777" w:rsidR="00B73E25" w:rsidRDefault="00044254" w:rsidP="00017A39">
      <w:pPr>
        <w:spacing w:line="360" w:lineRule="auto"/>
        <w:jc w:val="both"/>
        <w:rPr>
          <w:rFonts w:ascii="Arial" w:hAnsi="Arial" w:cs="Arial"/>
        </w:rPr>
      </w:pPr>
      <w:r>
        <w:rPr>
          <w:rFonts w:ascii="Arial" w:hAnsi="Arial" w:cs="Arial"/>
        </w:rPr>
        <w:tab/>
      </w:r>
      <w:r w:rsidR="00B73E25" w:rsidRPr="00044254">
        <w:rPr>
          <w:rFonts w:ascii="Arial" w:hAnsi="Arial" w:cs="Arial"/>
        </w:rPr>
        <w:t>Face ao exposto, rogo aos pares edis pela aprovação do pretenso projeto de lei.</w:t>
      </w:r>
    </w:p>
    <w:p w14:paraId="59EF461E" w14:textId="77777777" w:rsidR="00F40E2C" w:rsidRDefault="00F40E2C" w:rsidP="00017A39">
      <w:pPr>
        <w:spacing w:line="360" w:lineRule="auto"/>
        <w:jc w:val="both"/>
        <w:rPr>
          <w:rFonts w:ascii="Arial" w:hAnsi="Arial" w:cs="Arial"/>
        </w:rPr>
      </w:pPr>
      <w:r>
        <w:rPr>
          <w:rFonts w:ascii="Arial" w:hAnsi="Arial" w:cs="Arial"/>
          <w:noProof/>
          <w:lang w:eastAsia="pt-BR"/>
        </w:rPr>
        <w:drawing>
          <wp:anchor distT="0" distB="0" distL="114300" distR="114300" simplePos="0" relativeHeight="251661312" behindDoc="0" locked="0" layoutInCell="1" allowOverlap="1" wp14:anchorId="34369188" wp14:editId="2C79ECBE">
            <wp:simplePos x="0" y="0"/>
            <wp:positionH relativeFrom="column">
              <wp:posOffset>1386840</wp:posOffset>
            </wp:positionH>
            <wp:positionV relativeFrom="paragraph">
              <wp:posOffset>289560</wp:posOffset>
            </wp:positionV>
            <wp:extent cx="2533650" cy="771525"/>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20000"/>
                    </a:blip>
                    <a:srcRect/>
                    <a:stretch>
                      <a:fillRect/>
                    </a:stretch>
                  </pic:blipFill>
                  <pic:spPr bwMode="auto">
                    <a:xfrm>
                      <a:off x="0" y="0"/>
                      <a:ext cx="2533650" cy="771525"/>
                    </a:xfrm>
                    <a:prstGeom prst="rect">
                      <a:avLst/>
                    </a:prstGeom>
                    <a:noFill/>
                    <a:ln w="9525">
                      <a:noFill/>
                      <a:miter lim="800000"/>
                      <a:headEnd/>
                      <a:tailEnd/>
                    </a:ln>
                  </pic:spPr>
                </pic:pic>
              </a:graphicData>
            </a:graphic>
          </wp:anchor>
        </w:drawing>
      </w:r>
    </w:p>
    <w:p w14:paraId="4B61E2E9" w14:textId="77777777" w:rsidR="00F40E2C" w:rsidRPr="00017A39" w:rsidRDefault="00F40E2C" w:rsidP="00017A39">
      <w:pPr>
        <w:spacing w:line="360" w:lineRule="auto"/>
        <w:jc w:val="both"/>
        <w:rPr>
          <w:rFonts w:ascii="Arial" w:hAnsi="Arial" w:cs="Arial"/>
        </w:rPr>
      </w:pPr>
    </w:p>
    <w:sectPr w:rsidR="00F40E2C" w:rsidRPr="00017A39" w:rsidSect="000E2C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1203F"/>
    <w:multiLevelType w:val="multilevel"/>
    <w:tmpl w:val="C590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40"/>
    <w:rsid w:val="00017A39"/>
    <w:rsid w:val="00044254"/>
    <w:rsid w:val="000E2CF0"/>
    <w:rsid w:val="00136D2D"/>
    <w:rsid w:val="001A3F1A"/>
    <w:rsid w:val="0034435B"/>
    <w:rsid w:val="0045471E"/>
    <w:rsid w:val="004B7DB2"/>
    <w:rsid w:val="005144EC"/>
    <w:rsid w:val="00572208"/>
    <w:rsid w:val="00635040"/>
    <w:rsid w:val="00685835"/>
    <w:rsid w:val="00883643"/>
    <w:rsid w:val="00894556"/>
    <w:rsid w:val="008959D1"/>
    <w:rsid w:val="00904591"/>
    <w:rsid w:val="009C45E6"/>
    <w:rsid w:val="00A0343F"/>
    <w:rsid w:val="00A609EB"/>
    <w:rsid w:val="00A613C5"/>
    <w:rsid w:val="00A62F70"/>
    <w:rsid w:val="00A70774"/>
    <w:rsid w:val="00B73E25"/>
    <w:rsid w:val="00D3014F"/>
    <w:rsid w:val="00D741CA"/>
    <w:rsid w:val="00D91F14"/>
    <w:rsid w:val="00E015CD"/>
    <w:rsid w:val="00E52F1C"/>
    <w:rsid w:val="00E754D6"/>
    <w:rsid w:val="00E83414"/>
    <w:rsid w:val="00EE0205"/>
    <w:rsid w:val="00F40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43AC8"/>
  <w15:docId w15:val="{3F5F4333-023A-4A95-B39C-0615C9F6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CF0"/>
  </w:style>
  <w:style w:type="paragraph" w:styleId="Ttulo2">
    <w:name w:val="heading 2"/>
    <w:basedOn w:val="Normal"/>
    <w:link w:val="Ttulo2Char"/>
    <w:uiPriority w:val="9"/>
    <w:qFormat/>
    <w:rsid w:val="00B73E2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35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5040"/>
    <w:rPr>
      <w:b/>
      <w:bCs/>
    </w:rPr>
  </w:style>
  <w:style w:type="character" w:customStyle="1" w:styleId="Ttulo2Char">
    <w:name w:val="Título 2 Char"/>
    <w:basedOn w:val="Fontepargpadro"/>
    <w:link w:val="Ttulo2"/>
    <w:uiPriority w:val="9"/>
    <w:rsid w:val="00B73E25"/>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B73E25"/>
    <w:rPr>
      <w:color w:val="0000FF"/>
      <w:u w:val="single"/>
    </w:rPr>
  </w:style>
  <w:style w:type="paragraph" w:styleId="Textodebalo">
    <w:name w:val="Balloon Text"/>
    <w:basedOn w:val="Normal"/>
    <w:link w:val="TextodebaloChar"/>
    <w:uiPriority w:val="99"/>
    <w:semiHidden/>
    <w:unhideWhenUsed/>
    <w:rsid w:val="008945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4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5091">
      <w:bodyDiv w:val="1"/>
      <w:marLeft w:val="0"/>
      <w:marRight w:val="0"/>
      <w:marTop w:val="0"/>
      <w:marBottom w:val="0"/>
      <w:divBdr>
        <w:top w:val="none" w:sz="0" w:space="0" w:color="auto"/>
        <w:left w:val="none" w:sz="0" w:space="0" w:color="auto"/>
        <w:bottom w:val="none" w:sz="0" w:space="0" w:color="auto"/>
        <w:right w:val="none" w:sz="0" w:space="0" w:color="auto"/>
      </w:divBdr>
      <w:divsChild>
        <w:div w:id="1699772350">
          <w:marLeft w:val="0"/>
          <w:marRight w:val="0"/>
          <w:marTop w:val="0"/>
          <w:marBottom w:val="0"/>
          <w:divBdr>
            <w:top w:val="none" w:sz="0" w:space="0" w:color="auto"/>
            <w:left w:val="none" w:sz="0" w:space="0" w:color="auto"/>
            <w:bottom w:val="none" w:sz="0" w:space="0" w:color="auto"/>
            <w:right w:val="none" w:sz="0" w:space="0" w:color="auto"/>
          </w:divBdr>
        </w:div>
        <w:div w:id="2110007262">
          <w:marLeft w:val="0"/>
          <w:marRight w:val="0"/>
          <w:marTop w:val="240"/>
          <w:marBottom w:val="0"/>
          <w:divBdr>
            <w:top w:val="none" w:sz="0" w:space="0" w:color="auto"/>
            <w:left w:val="none" w:sz="0" w:space="0" w:color="auto"/>
            <w:bottom w:val="none" w:sz="0" w:space="0" w:color="auto"/>
            <w:right w:val="none" w:sz="0" w:space="0" w:color="auto"/>
          </w:divBdr>
        </w:div>
        <w:div w:id="513348993">
          <w:marLeft w:val="0"/>
          <w:marRight w:val="0"/>
          <w:marTop w:val="0"/>
          <w:marBottom w:val="0"/>
          <w:divBdr>
            <w:top w:val="none" w:sz="0" w:space="0" w:color="auto"/>
            <w:left w:val="none" w:sz="0" w:space="0" w:color="auto"/>
            <w:bottom w:val="none" w:sz="0" w:space="0" w:color="auto"/>
            <w:right w:val="none" w:sz="0" w:space="0" w:color="auto"/>
          </w:divBdr>
          <w:divsChild>
            <w:div w:id="20932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2385">
      <w:bodyDiv w:val="1"/>
      <w:marLeft w:val="0"/>
      <w:marRight w:val="0"/>
      <w:marTop w:val="0"/>
      <w:marBottom w:val="0"/>
      <w:divBdr>
        <w:top w:val="none" w:sz="0" w:space="0" w:color="auto"/>
        <w:left w:val="none" w:sz="0" w:space="0" w:color="auto"/>
        <w:bottom w:val="none" w:sz="0" w:space="0" w:color="auto"/>
        <w:right w:val="none" w:sz="0" w:space="0" w:color="auto"/>
      </w:divBdr>
      <w:divsChild>
        <w:div w:id="125510847">
          <w:marLeft w:val="0"/>
          <w:marRight w:val="0"/>
          <w:marTop w:val="0"/>
          <w:marBottom w:val="0"/>
          <w:divBdr>
            <w:top w:val="none" w:sz="0" w:space="0" w:color="auto"/>
            <w:left w:val="none" w:sz="0" w:space="0" w:color="auto"/>
            <w:bottom w:val="none" w:sz="0" w:space="0" w:color="auto"/>
            <w:right w:val="none" w:sz="0" w:space="0" w:color="auto"/>
          </w:divBdr>
          <w:divsChild>
            <w:div w:id="8677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Ribeiro</dc:creator>
  <cp:lastModifiedBy>Camara</cp:lastModifiedBy>
  <cp:revision>2</cp:revision>
  <dcterms:created xsi:type="dcterms:W3CDTF">2022-05-05T15:57:00Z</dcterms:created>
  <dcterms:modified xsi:type="dcterms:W3CDTF">2022-05-05T15:57:00Z</dcterms:modified>
</cp:coreProperties>
</file>