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FB1AB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518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20E5A5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63393">
        <w:rPr>
          <w:rFonts w:asciiTheme="minorHAnsi" w:hAnsiTheme="minorHAnsi" w:cstheme="minorHAnsi"/>
          <w:sz w:val="24"/>
        </w:rPr>
        <w:t>61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D63393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D63393">
        <w:rPr>
          <w:rFonts w:asciiTheme="minorHAnsi" w:hAnsiTheme="minorHAnsi" w:cstheme="minorHAnsi"/>
          <w:sz w:val="24"/>
        </w:rPr>
        <w:t>3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6121605C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>realizar o manilhamento n</w:t>
      </w:r>
      <w:r w:rsidR="003E4B36">
        <w:rPr>
          <w:rFonts w:asciiTheme="minorHAnsi" w:hAnsiTheme="minorHAnsi" w:cstheme="minorHAnsi"/>
          <w:sz w:val="24"/>
        </w:rPr>
        <w:t>o</w:t>
      </w:r>
      <w:r w:rsidR="00DA2312">
        <w:rPr>
          <w:rFonts w:asciiTheme="minorHAnsi" w:hAnsiTheme="minorHAnsi" w:cstheme="minorHAnsi"/>
          <w:sz w:val="24"/>
        </w:rPr>
        <w:t xml:space="preserve">s </w:t>
      </w:r>
      <w:r w:rsidR="003E4B36">
        <w:rPr>
          <w:rFonts w:asciiTheme="minorHAnsi" w:hAnsiTheme="minorHAnsi" w:cstheme="minorHAnsi"/>
          <w:sz w:val="24"/>
        </w:rPr>
        <w:t>pontos críticos</w:t>
      </w:r>
      <w:r w:rsidR="007566B0">
        <w:rPr>
          <w:rFonts w:asciiTheme="minorHAnsi" w:hAnsiTheme="minorHAnsi" w:cstheme="minorHAnsi"/>
          <w:sz w:val="24"/>
        </w:rPr>
        <w:t xml:space="preserve">, encascalhamento e patrolamento das </w:t>
      </w:r>
      <w:r w:rsidR="00DA2312">
        <w:rPr>
          <w:rFonts w:asciiTheme="minorHAnsi" w:hAnsiTheme="minorHAnsi" w:cstheme="minorHAnsi"/>
          <w:sz w:val="24"/>
        </w:rPr>
        <w:t>estradas da</w:t>
      </w:r>
      <w:r w:rsidR="007566B0">
        <w:rPr>
          <w:rFonts w:asciiTheme="minorHAnsi" w:hAnsiTheme="minorHAnsi" w:cstheme="minorHAnsi"/>
          <w:sz w:val="24"/>
        </w:rPr>
        <w:t xml:space="preserve"> Passagem do Chiqueiro, Santa Helena, Raizama, São José, Nicolau e Pai </w:t>
      </w:r>
      <w:r w:rsidR="000A2791">
        <w:rPr>
          <w:rFonts w:asciiTheme="minorHAnsi" w:hAnsiTheme="minorHAnsi" w:cstheme="minorHAnsi"/>
          <w:sz w:val="24"/>
        </w:rPr>
        <w:t>Eterno.</w:t>
      </w:r>
      <w:r w:rsidR="00A778AB">
        <w:rPr>
          <w:rFonts w:asciiTheme="minorHAnsi" w:hAnsiTheme="minorHAnsi" w:cstheme="minorHAnsi"/>
          <w:sz w:val="24"/>
        </w:rPr>
        <w:t xml:space="preserve">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24C57D41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63393">
        <w:rPr>
          <w:rFonts w:asciiTheme="minorHAnsi" w:hAnsiTheme="minorHAnsi" w:cstheme="minorHAnsi"/>
          <w:sz w:val="24"/>
        </w:rPr>
        <w:t>16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FB1AB5">
        <w:rPr>
          <w:rFonts w:asciiTheme="minorHAnsi" w:hAnsiTheme="minorHAnsi" w:cstheme="minorHAnsi"/>
          <w:sz w:val="24"/>
        </w:rPr>
        <w:t>janeiro</w:t>
      </w:r>
      <w:bookmarkStart w:id="0" w:name="_GoBack"/>
      <w:bookmarkEnd w:id="0"/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63393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437C7A1" w:rsidR="00234D40" w:rsidRPr="00CD7C97" w:rsidRDefault="00D63393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3393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1AB5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BBBC0-6CBE-4E68-80EC-7B1B66661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3</cp:revision>
  <cp:lastPrinted>2022-02-02T13:38:00Z</cp:lastPrinted>
  <dcterms:created xsi:type="dcterms:W3CDTF">2023-01-16T13:16:00Z</dcterms:created>
  <dcterms:modified xsi:type="dcterms:W3CDTF">2023-01-18T12:20:00Z</dcterms:modified>
</cp:coreProperties>
</file>