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FE1BB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2117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18D6435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CC0FF4">
        <w:rPr>
          <w:rFonts w:asciiTheme="minorHAnsi" w:hAnsiTheme="minorHAnsi" w:cstheme="minorHAnsi"/>
          <w:b/>
          <w:bCs/>
          <w:sz w:val="24"/>
        </w:rPr>
        <w:t>8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35BFAD90" w14:textId="632C2502" w:rsidR="00853722" w:rsidRDefault="00BB3D39" w:rsidP="00966734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966734">
        <w:t>que providencie juntamente</w:t>
      </w:r>
      <w:r w:rsidR="00966734">
        <w:t xml:space="preserve"> a</w:t>
      </w:r>
      <w:r w:rsidR="00966734">
        <w:t xml:space="preserve"> com a empresa</w:t>
      </w:r>
      <w:r w:rsidR="00966734">
        <w:t xml:space="preserve"> </w:t>
      </w:r>
      <w:proofErr w:type="spellStart"/>
      <w:r w:rsidR="00966734">
        <w:t>Energisa</w:t>
      </w:r>
      <w:proofErr w:type="spellEnd"/>
      <w:r w:rsidR="00966734">
        <w:t>,</w:t>
      </w:r>
      <w:r w:rsidR="00966734">
        <w:t xml:space="preserve"> as devidas </w:t>
      </w:r>
      <w:r w:rsidR="00966734">
        <w:t>providê</w:t>
      </w:r>
      <w:r w:rsidR="00966734">
        <w:t>ncias para instalação de um poste de luz</w:t>
      </w:r>
      <w:r w:rsidR="00966734">
        <w:t xml:space="preserve"> na rua IW9 próximo a loja Móveis </w:t>
      </w:r>
      <w:proofErr w:type="spellStart"/>
      <w:r w:rsidR="00966734">
        <w:t>Gazin</w:t>
      </w:r>
      <w:proofErr w:type="spellEnd"/>
      <w:r w:rsidR="00966734">
        <w:t xml:space="preserve"> e G</w:t>
      </w:r>
      <w:r w:rsidR="00966734">
        <w:t>inásio</w:t>
      </w:r>
      <w:r w:rsidR="00966734">
        <w:t xml:space="preserve"> Poliesportivo de Rosário Oeste-MT.</w:t>
      </w:r>
    </w:p>
    <w:p w14:paraId="72A6A12A" w14:textId="6AFE3838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7060D478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FE1BB6" w:rsidRPr="00FE1BB6">
        <w:rPr>
          <w:rFonts w:cstheme="minorHAnsi"/>
          <w:color w:val="202124"/>
          <w:sz w:val="24"/>
          <w:szCs w:val="24"/>
          <w:shd w:val="clear" w:color="auto" w:fill="FFFFFF"/>
        </w:rPr>
        <w:t>fornecer aos pedestres ou motoristas uma visão clara do que está a sua volta, </w:t>
      </w:r>
      <w:r w:rsidR="00FE1BB6" w:rsidRPr="00FE1BB6">
        <w:rPr>
          <w:rFonts w:cstheme="minorHAnsi"/>
          <w:bCs/>
          <w:color w:val="202124"/>
          <w:sz w:val="24"/>
          <w:szCs w:val="24"/>
          <w:shd w:val="clear" w:color="auto" w:fill="FFFFFF"/>
        </w:rPr>
        <w:t>a iluminação permite a circulação pelas vias públicas sem medo de assaltos ou acidentes</w:t>
      </w:r>
      <w:r w:rsidR="00FE1BB6" w:rsidRPr="00FE1BB6">
        <w:rPr>
          <w:rFonts w:cstheme="minorHAnsi"/>
          <w:color w:val="202124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2023-01-23T13:37:00Z</cp:lastPrinted>
  <dcterms:created xsi:type="dcterms:W3CDTF">2023-01-23T13:42:00Z</dcterms:created>
  <dcterms:modified xsi:type="dcterms:W3CDTF">2023-01-23T13:42:00Z</dcterms:modified>
</cp:coreProperties>
</file>