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4C6283">
        <w:rPr>
          <w:rFonts w:ascii="Arial Narrow" w:hAnsi="Arial Narrow"/>
          <w:sz w:val="28"/>
          <w:szCs w:val="28"/>
        </w:rPr>
        <w:t>13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4C6283">
        <w:rPr>
          <w:rFonts w:ascii="Arial Narrow" w:hAnsi="Arial Narrow"/>
          <w:sz w:val="28"/>
          <w:szCs w:val="28"/>
        </w:rPr>
        <w:t>Fevereiro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4C6283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4C6283">
        <w:rPr>
          <w:rFonts w:ascii="Arial Narrow" w:hAnsi="Arial Narrow"/>
          <w:sz w:val="28"/>
          <w:szCs w:val="28"/>
        </w:rPr>
        <w:t>029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4008FE" w:rsidRDefault="009C0DD5" w:rsidP="002F28D9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E96FCD">
        <w:rPr>
          <w:rFonts w:ascii="Arial Narrow" w:hAnsi="Arial Narrow"/>
          <w:sz w:val="28"/>
          <w:szCs w:val="28"/>
        </w:rPr>
        <w:t>0</w:t>
      </w:r>
      <w:r w:rsidR="004C6283">
        <w:rPr>
          <w:rFonts w:ascii="Arial Narrow" w:hAnsi="Arial Narrow"/>
          <w:sz w:val="28"/>
          <w:szCs w:val="28"/>
        </w:rPr>
        <w:t>01</w:t>
      </w:r>
      <w:r w:rsidRPr="00D608B6">
        <w:rPr>
          <w:rFonts w:ascii="Arial Narrow" w:hAnsi="Arial Narrow"/>
          <w:sz w:val="28"/>
          <w:szCs w:val="28"/>
        </w:rPr>
        <w:t>/202</w:t>
      </w:r>
      <w:r w:rsidR="004C6283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4C6283" w:rsidRPr="004C6283">
        <w:rPr>
          <w:rFonts w:ascii="Arial Narrow" w:hAnsi="Arial Narrow"/>
          <w:b/>
          <w:i/>
          <w:sz w:val="28"/>
          <w:szCs w:val="28"/>
        </w:rPr>
        <w:t>“Institui a Políticas de Incentivo e Fomento da Cultura da Mandioca em terrenos ociosos públicos e privados, e Institui o Programa Terrenos Produtivos no Município de Rosário Oeste – MT”.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4C6283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FLAVIO LOUREIRO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lastRenderedPageBreak/>
        <w:t xml:space="preserve">MENSAGEM </w:t>
      </w:r>
      <w:r w:rsidR="00E96FCD">
        <w:rPr>
          <w:rFonts w:ascii="Arial Narrow" w:hAnsi="Arial Narrow"/>
          <w:b/>
          <w:bCs/>
          <w:sz w:val="44"/>
          <w:szCs w:val="44"/>
        </w:rPr>
        <w:t>0</w:t>
      </w:r>
      <w:r w:rsidR="004C6283">
        <w:rPr>
          <w:rFonts w:ascii="Arial Narrow" w:hAnsi="Arial Narrow"/>
          <w:b/>
          <w:bCs/>
          <w:sz w:val="44"/>
          <w:szCs w:val="44"/>
        </w:rPr>
        <w:t>01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4C6283">
        <w:rPr>
          <w:rFonts w:ascii="Arial Narrow" w:hAnsi="Arial Narrow"/>
          <w:b/>
          <w:bCs/>
          <w:sz w:val="44"/>
          <w:szCs w:val="44"/>
        </w:rPr>
        <w:t>3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E96FCD">
        <w:rPr>
          <w:rFonts w:ascii="Arial Narrow" w:hAnsi="Arial Narrow"/>
          <w:bCs/>
          <w:sz w:val="28"/>
          <w:szCs w:val="28"/>
        </w:rPr>
        <w:t>0</w:t>
      </w:r>
      <w:r w:rsidR="004C6283">
        <w:rPr>
          <w:rFonts w:ascii="Arial Narrow" w:hAnsi="Arial Narrow"/>
          <w:bCs/>
          <w:sz w:val="28"/>
          <w:szCs w:val="28"/>
        </w:rPr>
        <w:t>01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4C6283">
        <w:rPr>
          <w:rFonts w:ascii="Arial Narrow" w:hAnsi="Arial Narrow"/>
          <w:bCs/>
          <w:sz w:val="28"/>
          <w:szCs w:val="28"/>
        </w:rPr>
        <w:t>3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>que</w:t>
      </w:r>
      <w:r w:rsidR="006F0F12" w:rsidRPr="00921BAD">
        <w:rPr>
          <w:rFonts w:ascii="Arial Narrow" w:hAnsi="Arial Narrow"/>
          <w:bCs/>
          <w:i/>
          <w:sz w:val="28"/>
          <w:szCs w:val="28"/>
        </w:rPr>
        <w:t xml:space="preserve"> </w:t>
      </w:r>
      <w:r w:rsidR="004C6283" w:rsidRPr="004C6283">
        <w:rPr>
          <w:rFonts w:ascii="Arial Narrow" w:hAnsi="Arial Narrow"/>
          <w:bCs/>
          <w:i/>
          <w:sz w:val="28"/>
          <w:szCs w:val="28"/>
        </w:rPr>
        <w:t>“Institui a Políticas de Incentivo e Fomento da Cultura da Mandioca em terrenos ociosos públicos e privados, e Institui o Programa Terrenos Produtivos no Município de Rosário Oeste – MT”.</w:t>
      </w:r>
    </w:p>
    <w:p w:rsidR="004008FE" w:rsidRDefault="004008FE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4C6283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4C6283">
        <w:rPr>
          <w:rFonts w:ascii="Arial Narrow" w:hAnsi="Arial Narrow"/>
          <w:bCs/>
          <w:sz w:val="28"/>
          <w:szCs w:val="28"/>
        </w:rPr>
        <w:t xml:space="preserve">O presente projeto traduz de forma clara e pragmática a consolidação do Programa “Mais Mandioca”, que </w:t>
      </w:r>
      <w:r w:rsidR="00F47394">
        <w:rPr>
          <w:rFonts w:ascii="Arial Narrow" w:hAnsi="Arial Narrow"/>
          <w:bCs/>
          <w:sz w:val="28"/>
          <w:szCs w:val="28"/>
        </w:rPr>
        <w:t xml:space="preserve">já </w:t>
      </w:r>
      <w:r w:rsidR="004C6283">
        <w:rPr>
          <w:rFonts w:ascii="Arial Narrow" w:hAnsi="Arial Narrow"/>
          <w:bCs/>
          <w:sz w:val="28"/>
          <w:szCs w:val="28"/>
        </w:rPr>
        <w:t>é um Programa de Governo já instituído e em execução com a chancela desta Casa de Leis.</w:t>
      </w:r>
    </w:p>
    <w:p w:rsidR="004C6283" w:rsidRDefault="004C6283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4C6283" w:rsidRDefault="004C6283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F47394">
        <w:rPr>
          <w:rFonts w:ascii="Arial Narrow" w:hAnsi="Arial Narrow"/>
          <w:bCs/>
          <w:sz w:val="28"/>
          <w:szCs w:val="28"/>
        </w:rPr>
        <w:t xml:space="preserve">Em síntese, tem-se que em </w:t>
      </w:r>
      <w:r>
        <w:rPr>
          <w:rFonts w:ascii="Arial Narrow" w:hAnsi="Arial Narrow"/>
          <w:bCs/>
          <w:sz w:val="28"/>
          <w:szCs w:val="28"/>
        </w:rPr>
        <w:t xml:space="preserve">um primeiro momento, </w:t>
      </w:r>
      <w:r w:rsidR="00F47394">
        <w:rPr>
          <w:rFonts w:ascii="Arial Narrow" w:hAnsi="Arial Narrow"/>
          <w:bCs/>
          <w:sz w:val="28"/>
          <w:szCs w:val="28"/>
        </w:rPr>
        <w:t xml:space="preserve">se </w:t>
      </w:r>
      <w:r>
        <w:rPr>
          <w:rFonts w:ascii="Arial Narrow" w:hAnsi="Arial Narrow"/>
          <w:bCs/>
          <w:sz w:val="28"/>
          <w:szCs w:val="28"/>
        </w:rPr>
        <w:t>institui</w:t>
      </w:r>
      <w:r w:rsidR="00F47394">
        <w:rPr>
          <w:rFonts w:ascii="Arial Narrow" w:hAnsi="Arial Narrow"/>
          <w:bCs/>
          <w:sz w:val="28"/>
          <w:szCs w:val="28"/>
        </w:rPr>
        <w:t>u o Programa Mais Mandioca como medida eficaz de</w:t>
      </w:r>
      <w:r>
        <w:rPr>
          <w:rFonts w:ascii="Arial Narrow" w:hAnsi="Arial Narrow"/>
          <w:bCs/>
          <w:sz w:val="28"/>
          <w:szCs w:val="28"/>
        </w:rPr>
        <w:t xml:space="preserve"> fomento a cadeia produtiva da mandioca</w:t>
      </w:r>
      <w:r w:rsidR="00F47394">
        <w:rPr>
          <w:rFonts w:ascii="Arial Narrow" w:hAnsi="Arial Narrow"/>
          <w:bCs/>
          <w:sz w:val="28"/>
          <w:szCs w:val="28"/>
        </w:rPr>
        <w:t>, criando mecanismos que possibilitaram que a Administração Publica agisse diretamente com</w:t>
      </w:r>
      <w:r>
        <w:rPr>
          <w:rFonts w:ascii="Arial Narrow" w:hAnsi="Arial Narrow"/>
          <w:bCs/>
          <w:sz w:val="28"/>
          <w:szCs w:val="28"/>
        </w:rPr>
        <w:t xml:space="preserve"> agricultores interessados</w:t>
      </w:r>
      <w:r w:rsidR="00F47394"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bCs/>
          <w:sz w:val="28"/>
          <w:szCs w:val="28"/>
        </w:rPr>
        <w:t xml:space="preserve"> ligados a agricultura Familiar de modo geral devidamente catalogados pela Administração Municipal</w:t>
      </w:r>
      <w:r w:rsidR="00F47394">
        <w:rPr>
          <w:rFonts w:ascii="Arial Narrow" w:hAnsi="Arial Narrow"/>
          <w:bCs/>
          <w:sz w:val="28"/>
          <w:szCs w:val="28"/>
        </w:rPr>
        <w:t>, destacando que o mercado agrícola se mostra favorável no momento para o cultivo da mandioca.</w:t>
      </w:r>
    </w:p>
    <w:p w:rsidR="00F47394" w:rsidRDefault="00F4739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F47394" w:rsidRDefault="00F4739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>Sendo positiva esta primeira fase, passaríamos neste momento ao que seria a segunda fase do Programa “Mais Mandioca”, através da criação do Programa “Terreno Produtivo” que busca a autorização dos nobres Edis para que a Administração Publica se utilize de terrenos considerados “baldios” na zona urbana para o cultivo da mandioca da forma que segue descrito no projeto em anexo.</w:t>
      </w:r>
    </w:p>
    <w:p w:rsidR="00F47394" w:rsidRDefault="00F4739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F47394" w:rsidRDefault="00F4739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A importância deste novo programa se da pela oportunidade legal de se manter a cidade limpa, livre de pragas e vetores causadores de doenças que de tempos em tempos assolam a população, e ainda, tem seu caráter social, dando condtinuidade ao fomento da cadeia produtiva da mandioca, vez que o produto final, “ramas” seriam utilizadas diretamente para plantio </w:t>
      </w:r>
      <w:r>
        <w:rPr>
          <w:rFonts w:ascii="Arial Narrow" w:hAnsi="Arial Narrow"/>
          <w:bCs/>
          <w:sz w:val="28"/>
          <w:szCs w:val="28"/>
        </w:rPr>
        <w:lastRenderedPageBreak/>
        <w:t>de novas áreas, e a “mandioca” seria utilizada como fonte nutrientes e geração de renda a cidadãos rosarienses em situação de vulnerabilidade.</w:t>
      </w:r>
    </w:p>
    <w:p w:rsidR="00F47394" w:rsidRDefault="00F4739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F47394" w:rsidRDefault="00D736B5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Pr="00D736B5">
        <w:rPr>
          <w:rFonts w:ascii="Arial Narrow" w:hAnsi="Arial Narrow"/>
          <w:bCs/>
          <w:sz w:val="28"/>
          <w:szCs w:val="28"/>
        </w:rPr>
        <w:t xml:space="preserve">Em termos nutricionais, </w:t>
      </w:r>
      <w:r>
        <w:rPr>
          <w:rFonts w:ascii="Arial Narrow" w:hAnsi="Arial Narrow"/>
          <w:bCs/>
          <w:sz w:val="28"/>
          <w:szCs w:val="28"/>
        </w:rPr>
        <w:t xml:space="preserve">a mandioca </w:t>
      </w:r>
      <w:r w:rsidRPr="00D736B5">
        <w:rPr>
          <w:rFonts w:ascii="Arial Narrow" w:hAnsi="Arial Narrow"/>
          <w:bCs/>
          <w:sz w:val="28"/>
          <w:szCs w:val="28"/>
        </w:rPr>
        <w:t>é um alimento rico em substâncias importantes como potássio, fibras, vitamina C, e resveratrol.</w:t>
      </w:r>
    </w:p>
    <w:p w:rsidR="004C6283" w:rsidRDefault="004C6283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57835" w:rsidRDefault="00257835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F28D9" w:rsidRDefault="002F28D9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D736B5" w:rsidRPr="0025626D" w:rsidRDefault="00D736B5" w:rsidP="0025626D">
      <w:pPr>
        <w:pStyle w:val="SemEspaamento"/>
        <w:rPr>
          <w:rFonts w:ascii="Arial Narrow" w:hAnsi="Arial Narrow"/>
          <w:sz w:val="28"/>
          <w:szCs w:val="28"/>
        </w:rPr>
      </w:pPr>
    </w:p>
    <w:p w:rsidR="0025626D" w:rsidRPr="0025626D" w:rsidRDefault="0025626D" w:rsidP="0025626D">
      <w:pPr>
        <w:pStyle w:val="SemEspaamento"/>
        <w:jc w:val="center"/>
        <w:rPr>
          <w:rFonts w:ascii="Arial Narrow" w:hAnsi="Arial Narrow" w:cs="Tahoma"/>
          <w:b/>
          <w:sz w:val="48"/>
          <w:szCs w:val="48"/>
        </w:rPr>
      </w:pPr>
      <w:r w:rsidRPr="0025626D">
        <w:rPr>
          <w:rFonts w:ascii="Arial Narrow" w:hAnsi="Arial Narrow" w:cs="Tahoma"/>
          <w:b/>
          <w:sz w:val="48"/>
          <w:szCs w:val="48"/>
        </w:rPr>
        <w:t>PROJETO DE LEI Nº</w:t>
      </w:r>
      <w:r w:rsidR="00F07D0B">
        <w:rPr>
          <w:rFonts w:ascii="Arial Narrow" w:hAnsi="Arial Narrow" w:cs="Tahoma"/>
          <w:b/>
          <w:sz w:val="48"/>
          <w:szCs w:val="48"/>
        </w:rPr>
        <w:t>.001</w:t>
      </w:r>
      <w:bookmarkStart w:id="0" w:name="_GoBack"/>
      <w:bookmarkEnd w:id="0"/>
      <w:r w:rsidRPr="0025626D">
        <w:rPr>
          <w:rFonts w:ascii="Arial Narrow" w:hAnsi="Arial Narrow" w:cs="Tahoma"/>
          <w:b/>
          <w:sz w:val="48"/>
          <w:szCs w:val="48"/>
        </w:rPr>
        <w:t>/2023,</w:t>
      </w:r>
    </w:p>
    <w:p w:rsidR="0025626D" w:rsidRPr="0025626D" w:rsidRDefault="0025626D" w:rsidP="0025626D">
      <w:pPr>
        <w:pStyle w:val="SemEspaamento"/>
        <w:jc w:val="center"/>
        <w:rPr>
          <w:rFonts w:ascii="Arial Narrow" w:hAnsi="Arial Narrow" w:cs="Tahoma"/>
          <w:sz w:val="28"/>
          <w:szCs w:val="28"/>
        </w:rPr>
      </w:pPr>
      <w:r w:rsidRPr="0025626D">
        <w:rPr>
          <w:rFonts w:ascii="Arial Narrow" w:hAnsi="Arial Narrow" w:cs="Tahoma"/>
          <w:sz w:val="28"/>
          <w:szCs w:val="28"/>
        </w:rPr>
        <w:t xml:space="preserve">de </w:t>
      </w:r>
      <w:r>
        <w:rPr>
          <w:rFonts w:ascii="Arial Narrow" w:hAnsi="Arial Narrow" w:cs="Tahoma"/>
          <w:sz w:val="28"/>
          <w:szCs w:val="28"/>
        </w:rPr>
        <w:t>1</w:t>
      </w:r>
      <w:r w:rsidR="00D736B5">
        <w:rPr>
          <w:rFonts w:ascii="Arial Narrow" w:hAnsi="Arial Narrow" w:cs="Tahoma"/>
          <w:sz w:val="28"/>
          <w:szCs w:val="28"/>
        </w:rPr>
        <w:t>3</w:t>
      </w:r>
      <w:r>
        <w:rPr>
          <w:rFonts w:ascii="Arial Narrow" w:hAnsi="Arial Narrow" w:cs="Tahoma"/>
          <w:sz w:val="28"/>
          <w:szCs w:val="28"/>
        </w:rPr>
        <w:t xml:space="preserve"> de Fevereiro de 2023</w:t>
      </w:r>
    </w:p>
    <w:p w:rsidR="0025626D" w:rsidRDefault="0025626D" w:rsidP="0025626D">
      <w:pPr>
        <w:pStyle w:val="SemEspaamento"/>
        <w:rPr>
          <w:rFonts w:ascii="Arial Narrow" w:hAnsi="Arial Narrow" w:cs="Tahoma"/>
          <w:sz w:val="28"/>
          <w:szCs w:val="28"/>
        </w:rPr>
      </w:pPr>
    </w:p>
    <w:p w:rsidR="0025626D" w:rsidRDefault="0025626D" w:rsidP="0025626D">
      <w:pPr>
        <w:pStyle w:val="SemEspaamento"/>
        <w:rPr>
          <w:rFonts w:ascii="Arial Narrow" w:hAnsi="Arial Narrow" w:cs="Tahoma"/>
          <w:sz w:val="28"/>
          <w:szCs w:val="28"/>
        </w:rPr>
      </w:pPr>
    </w:p>
    <w:p w:rsidR="0025626D" w:rsidRPr="0025626D" w:rsidRDefault="0025626D" w:rsidP="0025626D">
      <w:pPr>
        <w:pStyle w:val="SemEspaamento"/>
        <w:ind w:left="3540"/>
        <w:jc w:val="both"/>
        <w:rPr>
          <w:rFonts w:ascii="Arial Narrow" w:hAnsi="Arial Narrow" w:cs="Tahoma"/>
          <w:i/>
          <w:sz w:val="28"/>
          <w:szCs w:val="28"/>
        </w:rPr>
      </w:pPr>
      <w:r>
        <w:rPr>
          <w:rFonts w:ascii="Arial Narrow" w:hAnsi="Arial Narrow" w:cs="Tahoma"/>
          <w:i/>
          <w:sz w:val="28"/>
          <w:szCs w:val="28"/>
        </w:rPr>
        <w:t>“</w:t>
      </w:r>
      <w:r w:rsidRPr="0025626D">
        <w:rPr>
          <w:rFonts w:ascii="Arial Narrow" w:hAnsi="Arial Narrow" w:cs="Tahoma"/>
          <w:i/>
          <w:sz w:val="28"/>
          <w:szCs w:val="28"/>
        </w:rPr>
        <w:t>Institui a Política</w:t>
      </w:r>
      <w:r>
        <w:rPr>
          <w:rFonts w:ascii="Arial Narrow" w:hAnsi="Arial Narrow" w:cs="Tahoma"/>
          <w:i/>
          <w:sz w:val="28"/>
          <w:szCs w:val="28"/>
        </w:rPr>
        <w:t>s</w:t>
      </w:r>
      <w:r w:rsidR="00574029">
        <w:rPr>
          <w:rFonts w:ascii="Arial Narrow" w:hAnsi="Arial Narrow" w:cs="Tahoma"/>
          <w:i/>
          <w:sz w:val="28"/>
          <w:szCs w:val="28"/>
        </w:rPr>
        <w:t xml:space="preserve"> </w:t>
      </w:r>
      <w:r w:rsidRPr="0025626D">
        <w:rPr>
          <w:rFonts w:ascii="Arial Narrow" w:hAnsi="Arial Narrow" w:cs="Tahoma"/>
          <w:i/>
          <w:sz w:val="28"/>
          <w:szCs w:val="28"/>
        </w:rPr>
        <w:t xml:space="preserve">de Incentivo e Fomento </w:t>
      </w:r>
      <w:r w:rsidR="00574029">
        <w:rPr>
          <w:rFonts w:ascii="Arial Narrow" w:hAnsi="Arial Narrow" w:cs="Tahoma"/>
          <w:i/>
          <w:sz w:val="28"/>
          <w:szCs w:val="28"/>
        </w:rPr>
        <w:t>da Cultura da Mandioca</w:t>
      </w:r>
      <w:r w:rsidR="00307C42">
        <w:rPr>
          <w:rFonts w:ascii="Arial Narrow" w:hAnsi="Arial Narrow" w:cs="Tahoma"/>
          <w:i/>
          <w:sz w:val="28"/>
          <w:szCs w:val="28"/>
        </w:rPr>
        <w:t xml:space="preserve"> em terrenos ociosos públicos e privados,</w:t>
      </w:r>
      <w:r w:rsidR="00574029">
        <w:rPr>
          <w:rFonts w:ascii="Arial Narrow" w:hAnsi="Arial Narrow" w:cs="Tahoma"/>
          <w:i/>
          <w:sz w:val="28"/>
          <w:szCs w:val="28"/>
        </w:rPr>
        <w:t xml:space="preserve"> e Institui </w:t>
      </w:r>
      <w:r>
        <w:rPr>
          <w:rFonts w:ascii="Arial Narrow" w:hAnsi="Arial Narrow" w:cs="Tahoma"/>
          <w:i/>
          <w:sz w:val="28"/>
          <w:szCs w:val="28"/>
        </w:rPr>
        <w:t xml:space="preserve">o Programa </w:t>
      </w:r>
      <w:r w:rsidR="00B838FE">
        <w:rPr>
          <w:rFonts w:ascii="Arial Narrow" w:hAnsi="Arial Narrow" w:cs="Tahoma"/>
          <w:i/>
          <w:sz w:val="28"/>
          <w:szCs w:val="28"/>
        </w:rPr>
        <w:t xml:space="preserve">Terrenos </w:t>
      </w:r>
      <w:r w:rsidRPr="0025626D">
        <w:rPr>
          <w:rFonts w:ascii="Arial Narrow" w:hAnsi="Arial Narrow" w:cs="Tahoma"/>
          <w:i/>
          <w:sz w:val="28"/>
          <w:szCs w:val="28"/>
        </w:rPr>
        <w:t>Produtivos no Município de Rosário Oeste – MT</w:t>
      </w:r>
      <w:r>
        <w:rPr>
          <w:rFonts w:ascii="Arial Narrow" w:hAnsi="Arial Narrow" w:cs="Tahoma"/>
          <w:i/>
          <w:sz w:val="28"/>
          <w:szCs w:val="28"/>
        </w:rPr>
        <w:t>”</w:t>
      </w:r>
      <w:r w:rsidRPr="0025626D">
        <w:rPr>
          <w:rFonts w:ascii="Arial Narrow" w:hAnsi="Arial Narrow" w:cs="Tahoma"/>
          <w:i/>
          <w:sz w:val="28"/>
          <w:szCs w:val="28"/>
        </w:rPr>
        <w:t>.</w:t>
      </w:r>
    </w:p>
    <w:p w:rsidR="0025626D" w:rsidRPr="0025626D" w:rsidRDefault="0025626D" w:rsidP="0025626D">
      <w:pPr>
        <w:pStyle w:val="SemEspaamento"/>
        <w:rPr>
          <w:rFonts w:ascii="Arial Narrow" w:hAnsi="Arial Narrow" w:cs="Tahoma"/>
          <w:sz w:val="28"/>
          <w:szCs w:val="28"/>
        </w:rPr>
      </w:pPr>
    </w:p>
    <w:p w:rsidR="00574029" w:rsidRDefault="00574029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25626D" w:rsidRDefault="00574029" w:rsidP="0057402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ab/>
      </w:r>
      <w:r w:rsidRPr="00BE7A40">
        <w:rPr>
          <w:rFonts w:ascii="Arial Narrow" w:hAnsi="Arial Narrow"/>
          <w:b/>
          <w:bCs/>
          <w:sz w:val="28"/>
          <w:szCs w:val="28"/>
        </w:rPr>
        <w:t>O PREFEITO MUNICIPAL DE ROSÁRIO OESTE - MT, ESTADO DE MATO GROSSO, ALEX STEVES BERTO</w:t>
      </w:r>
      <w:r>
        <w:rPr>
          <w:rFonts w:ascii="Arial Narrow" w:hAnsi="Arial Narrow"/>
          <w:bCs/>
          <w:sz w:val="28"/>
          <w:szCs w:val="28"/>
        </w:rPr>
        <w:t xml:space="preserve">, </w:t>
      </w:r>
      <w:r w:rsidRPr="00041C6B">
        <w:rPr>
          <w:rFonts w:ascii="Arial Narrow" w:hAnsi="Arial Narrow"/>
          <w:bCs/>
          <w:sz w:val="28"/>
          <w:szCs w:val="28"/>
        </w:rPr>
        <w:t>FAZ SABER a toda a população do Município e aos Vereadores desta casa aprovam e a senhor Prefeito Municipal sanciona a seguinte Lei.</w:t>
      </w:r>
    </w:p>
    <w:p w:rsidR="00574029" w:rsidRDefault="00574029" w:rsidP="00574029">
      <w:pPr>
        <w:pStyle w:val="SemEspaamento"/>
        <w:tabs>
          <w:tab w:val="left" w:pos="3969"/>
        </w:tabs>
        <w:jc w:val="both"/>
        <w:rPr>
          <w:rFonts w:ascii="Arial Narrow" w:hAnsi="Arial Narrow" w:cs="Tahoma"/>
          <w:sz w:val="28"/>
          <w:szCs w:val="28"/>
        </w:rPr>
      </w:pPr>
    </w:p>
    <w:p w:rsidR="003F27A4" w:rsidRPr="003F27A4" w:rsidRDefault="003F27A4" w:rsidP="00763B68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3F27A4">
        <w:rPr>
          <w:rFonts w:ascii="Arial Narrow" w:hAnsi="Arial Narrow" w:cs="Tahoma"/>
          <w:b/>
          <w:sz w:val="28"/>
          <w:szCs w:val="28"/>
        </w:rPr>
        <w:t>Art. 1º</w:t>
      </w:r>
      <w:r>
        <w:rPr>
          <w:rFonts w:ascii="Arial Narrow" w:hAnsi="Arial Narrow" w:cs="Tahoma"/>
          <w:sz w:val="28"/>
          <w:szCs w:val="28"/>
        </w:rPr>
        <w:t xml:space="preserve">. </w:t>
      </w:r>
      <w:r w:rsidRPr="003F27A4">
        <w:rPr>
          <w:rFonts w:ascii="Arial Narrow" w:hAnsi="Arial Narrow" w:cs="Tahoma"/>
          <w:sz w:val="28"/>
          <w:szCs w:val="28"/>
        </w:rPr>
        <w:t>Fica autorizado o Poder Executivo Municipal a criar</w:t>
      </w:r>
      <w:r w:rsidR="00763B68" w:rsidRPr="00763B68">
        <w:t xml:space="preserve"> </w:t>
      </w:r>
      <w:r w:rsidR="00763B68" w:rsidRPr="00763B68">
        <w:rPr>
          <w:rFonts w:ascii="Arial Narrow" w:hAnsi="Arial Narrow" w:cs="Tahoma"/>
          <w:sz w:val="28"/>
          <w:szCs w:val="28"/>
        </w:rPr>
        <w:t xml:space="preserve">o Programa </w:t>
      </w:r>
      <w:r w:rsidR="00D736B5">
        <w:rPr>
          <w:rFonts w:ascii="Arial Narrow" w:hAnsi="Arial Narrow" w:cs="Tahoma"/>
          <w:sz w:val="28"/>
          <w:szCs w:val="28"/>
        </w:rPr>
        <w:t>“</w:t>
      </w:r>
      <w:r w:rsidR="00763B68" w:rsidRPr="00763B68">
        <w:rPr>
          <w:rFonts w:ascii="Arial Narrow" w:hAnsi="Arial Narrow" w:cs="Tahoma"/>
          <w:b/>
          <w:sz w:val="28"/>
          <w:szCs w:val="28"/>
        </w:rPr>
        <w:t>Terreno Produtivo</w:t>
      </w:r>
      <w:r w:rsidR="00D736B5">
        <w:rPr>
          <w:rFonts w:ascii="Arial Narrow" w:hAnsi="Arial Narrow" w:cs="Tahoma"/>
          <w:b/>
          <w:sz w:val="28"/>
          <w:szCs w:val="28"/>
        </w:rPr>
        <w:t>”</w:t>
      </w:r>
      <w:r w:rsidRPr="003F27A4">
        <w:rPr>
          <w:rFonts w:ascii="Arial Narrow" w:hAnsi="Arial Narrow" w:cs="Tahoma"/>
          <w:sz w:val="28"/>
          <w:szCs w:val="28"/>
        </w:rPr>
        <w:t xml:space="preserve"> </w:t>
      </w:r>
      <w:r w:rsidR="00763B68">
        <w:rPr>
          <w:rFonts w:ascii="Arial Narrow" w:hAnsi="Arial Narrow" w:cs="Tahoma"/>
          <w:sz w:val="28"/>
          <w:szCs w:val="28"/>
        </w:rPr>
        <w:t>que tem como meta manter terrenos públicos e privados que se encontram na condição de</w:t>
      </w:r>
      <w:r w:rsidR="00763B68" w:rsidRPr="0025626D">
        <w:rPr>
          <w:rFonts w:ascii="Arial Narrow" w:hAnsi="Arial Narrow" w:cs="Tahoma"/>
          <w:sz w:val="28"/>
          <w:szCs w:val="28"/>
        </w:rPr>
        <w:t xml:space="preserve"> ociosos e abandonados por seus proprietários legais</w:t>
      </w:r>
      <w:r w:rsidR="00763B68">
        <w:rPr>
          <w:rFonts w:ascii="Arial Narrow" w:hAnsi="Arial Narrow" w:cs="Tahoma"/>
          <w:sz w:val="28"/>
          <w:szCs w:val="28"/>
        </w:rPr>
        <w:t xml:space="preserve"> em terrenos limpos e produtivos</w:t>
      </w:r>
      <w:r w:rsidR="00763B68" w:rsidRPr="0025626D">
        <w:rPr>
          <w:rFonts w:ascii="Arial Narrow" w:hAnsi="Arial Narrow" w:cs="Tahoma"/>
          <w:sz w:val="28"/>
          <w:szCs w:val="28"/>
        </w:rPr>
        <w:t xml:space="preserve">, </w:t>
      </w:r>
      <w:r w:rsidR="00763B68">
        <w:rPr>
          <w:rFonts w:ascii="Arial Narrow" w:hAnsi="Arial Narrow" w:cs="Tahoma"/>
          <w:sz w:val="28"/>
          <w:szCs w:val="28"/>
        </w:rPr>
        <w:t>através da cultura do cultivo da mandioca;</w:t>
      </w:r>
    </w:p>
    <w:p w:rsidR="003F27A4" w:rsidRDefault="003F27A4" w:rsidP="003F27A4">
      <w:pPr>
        <w:pStyle w:val="SemEspaamento"/>
        <w:tabs>
          <w:tab w:val="left" w:pos="3969"/>
        </w:tabs>
        <w:jc w:val="both"/>
        <w:rPr>
          <w:rFonts w:ascii="Arial Narrow" w:hAnsi="Arial Narrow" w:cs="Tahoma"/>
          <w:sz w:val="28"/>
          <w:szCs w:val="28"/>
        </w:rPr>
      </w:pPr>
    </w:p>
    <w:p w:rsidR="003F27A4" w:rsidRDefault="003F27A4" w:rsidP="003F27A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74029">
        <w:rPr>
          <w:rFonts w:ascii="Arial Narrow" w:hAnsi="Arial Narrow" w:cs="Tahoma"/>
          <w:b/>
          <w:sz w:val="28"/>
          <w:szCs w:val="28"/>
        </w:rPr>
        <w:t xml:space="preserve">Art. </w:t>
      </w:r>
      <w:r>
        <w:rPr>
          <w:rFonts w:ascii="Arial Narrow" w:hAnsi="Arial Narrow" w:cs="Tahoma"/>
          <w:b/>
          <w:sz w:val="28"/>
          <w:szCs w:val="28"/>
        </w:rPr>
        <w:t>2</w:t>
      </w:r>
      <w:r w:rsidRPr="00574029">
        <w:rPr>
          <w:rFonts w:ascii="Arial Narrow" w:hAnsi="Arial Narrow" w:cs="Tahoma"/>
          <w:b/>
          <w:sz w:val="28"/>
          <w:szCs w:val="28"/>
        </w:rPr>
        <w:t>º</w:t>
      </w:r>
      <w:r>
        <w:rPr>
          <w:rFonts w:ascii="Arial Narrow" w:hAnsi="Arial Narrow" w:cs="Tahoma"/>
          <w:sz w:val="28"/>
          <w:szCs w:val="28"/>
        </w:rPr>
        <w:t>.</w:t>
      </w:r>
      <w:r w:rsidRPr="0025626D">
        <w:rPr>
          <w:rFonts w:ascii="Arial Narrow" w:hAnsi="Arial Narrow" w:cs="Tahoma"/>
          <w:sz w:val="28"/>
          <w:szCs w:val="28"/>
        </w:rPr>
        <w:t xml:space="preserve"> </w:t>
      </w:r>
      <w:r w:rsidR="00513F90">
        <w:rPr>
          <w:rFonts w:ascii="Arial Narrow" w:hAnsi="Arial Narrow" w:cs="Tahoma"/>
          <w:sz w:val="28"/>
          <w:szCs w:val="28"/>
        </w:rPr>
        <w:t>Serão utilizados para fins de</w:t>
      </w:r>
      <w:r w:rsidRPr="0025626D">
        <w:rPr>
          <w:rFonts w:ascii="Arial Narrow" w:hAnsi="Arial Narrow" w:cs="Tahoma"/>
          <w:sz w:val="28"/>
          <w:szCs w:val="28"/>
        </w:rPr>
        <w:t xml:space="preserve"> implantação </w:t>
      </w:r>
      <w:r w:rsidR="00513F90">
        <w:rPr>
          <w:rFonts w:ascii="Arial Narrow" w:hAnsi="Arial Narrow" w:cs="Tahoma"/>
          <w:sz w:val="28"/>
          <w:szCs w:val="28"/>
        </w:rPr>
        <w:t>d</w:t>
      </w:r>
      <w:r>
        <w:rPr>
          <w:rFonts w:ascii="Arial Narrow" w:hAnsi="Arial Narrow" w:cs="Tahoma"/>
          <w:sz w:val="28"/>
          <w:szCs w:val="28"/>
        </w:rPr>
        <w:t>o</w:t>
      </w:r>
      <w:r w:rsidR="00513F90">
        <w:rPr>
          <w:rFonts w:ascii="Arial Narrow" w:hAnsi="Arial Narrow" w:cs="Tahoma"/>
          <w:sz w:val="28"/>
          <w:szCs w:val="28"/>
        </w:rPr>
        <w:t xml:space="preserve"> programa </w:t>
      </w:r>
      <w:r>
        <w:rPr>
          <w:rFonts w:ascii="Arial Narrow" w:hAnsi="Arial Narrow" w:cs="Tahoma"/>
          <w:b/>
          <w:sz w:val="28"/>
          <w:szCs w:val="28"/>
        </w:rPr>
        <w:t>terreno</w:t>
      </w:r>
      <w:r w:rsidRPr="00574029">
        <w:rPr>
          <w:rFonts w:ascii="Arial Narrow" w:hAnsi="Arial Narrow" w:cs="Tahoma"/>
          <w:b/>
          <w:sz w:val="28"/>
          <w:szCs w:val="28"/>
        </w:rPr>
        <w:t xml:space="preserve"> produtivo</w:t>
      </w:r>
      <w:r w:rsidRPr="0025626D">
        <w:rPr>
          <w:rFonts w:ascii="Arial Narrow" w:hAnsi="Arial Narrow" w:cs="Tahoma"/>
          <w:sz w:val="28"/>
          <w:szCs w:val="28"/>
        </w:rPr>
        <w:t xml:space="preserve"> </w:t>
      </w:r>
      <w:r w:rsidR="00513F90">
        <w:rPr>
          <w:rFonts w:ascii="Arial Narrow" w:hAnsi="Arial Narrow" w:cs="Tahoma"/>
          <w:sz w:val="28"/>
          <w:szCs w:val="28"/>
        </w:rPr>
        <w:t xml:space="preserve">as seguintes áreas: </w:t>
      </w:r>
    </w:p>
    <w:p w:rsidR="003F27A4" w:rsidRPr="0025626D" w:rsidRDefault="003F27A4" w:rsidP="003F27A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3F27A4" w:rsidRPr="0025626D" w:rsidRDefault="003F27A4" w:rsidP="003F27A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25626D">
        <w:rPr>
          <w:rFonts w:ascii="Arial Narrow" w:hAnsi="Arial Narrow" w:cs="Tahoma"/>
          <w:sz w:val="28"/>
          <w:szCs w:val="28"/>
        </w:rPr>
        <w:t>I – Em áreas publicadas e ociosas: terrenos e áreas públicas abandonadas e sem utilização ou perspectivas e projetos de construções de paços públicos que possam ser transformada em terrenos sustentáveis, bem como áreas consideradas de utilidade pública há mais de 02 (dois) anos sem utilização;</w:t>
      </w:r>
    </w:p>
    <w:p w:rsidR="003F27A4" w:rsidRPr="0025626D" w:rsidRDefault="003F27A4" w:rsidP="003F27A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25626D">
        <w:rPr>
          <w:rFonts w:ascii="Arial Narrow" w:hAnsi="Arial Narrow" w:cs="Tahoma"/>
          <w:sz w:val="28"/>
          <w:szCs w:val="28"/>
        </w:rPr>
        <w:t xml:space="preserve">II – Em terrenos de associações de moradores, caso haja espaçamento físico de área aberta, apropriada para </w:t>
      </w:r>
      <w:r>
        <w:rPr>
          <w:rFonts w:ascii="Arial Narrow" w:hAnsi="Arial Narrow" w:cs="Tahoma"/>
          <w:sz w:val="28"/>
          <w:szCs w:val="28"/>
        </w:rPr>
        <w:t>cultivo de mandioca</w:t>
      </w:r>
      <w:r w:rsidRPr="0025626D">
        <w:rPr>
          <w:rFonts w:ascii="Arial Narrow" w:hAnsi="Arial Narrow" w:cs="Tahoma"/>
          <w:sz w:val="28"/>
          <w:szCs w:val="28"/>
        </w:rPr>
        <w:t xml:space="preserve"> em terrenos sustentáveis e quintais produtivos, com anuência da instituição.</w:t>
      </w:r>
    </w:p>
    <w:p w:rsidR="003F27A4" w:rsidRPr="0025626D" w:rsidRDefault="003F27A4" w:rsidP="003F27A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25626D">
        <w:rPr>
          <w:rFonts w:ascii="Arial Narrow" w:hAnsi="Arial Narrow" w:cs="Tahoma"/>
          <w:sz w:val="28"/>
          <w:szCs w:val="28"/>
        </w:rPr>
        <w:t xml:space="preserve">III – Em terrenos baldios particulares, completamente abandonados, sem cuidado e limpeza alguma, considerados zona de risco para a população, por serem criadouros do mosquitos </w:t>
      </w:r>
      <w:r w:rsidRPr="0025626D">
        <w:rPr>
          <w:rFonts w:ascii="Arial Narrow" w:hAnsi="Arial Narrow" w:cs="Tahoma"/>
          <w:i/>
          <w:sz w:val="28"/>
          <w:szCs w:val="28"/>
        </w:rPr>
        <w:t>Aedes Aegypti,</w:t>
      </w:r>
      <w:r w:rsidRPr="0025626D">
        <w:rPr>
          <w:rFonts w:ascii="Arial Narrow" w:hAnsi="Arial Narrow" w:cs="Tahoma"/>
          <w:sz w:val="28"/>
          <w:szCs w:val="28"/>
        </w:rPr>
        <w:t xml:space="preserve"> roedores e outros insetos, desde que seja informado aos proprietários que, aderindo ao programa, não ficarão suscetíveis as sanções já previstas no ordenamento municipal sobre as questões;</w:t>
      </w:r>
    </w:p>
    <w:p w:rsidR="003F27A4" w:rsidRPr="0025626D" w:rsidRDefault="003F27A4" w:rsidP="003F27A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25626D">
        <w:rPr>
          <w:rFonts w:ascii="Arial Narrow" w:hAnsi="Arial Narrow" w:cs="Tahoma"/>
          <w:sz w:val="28"/>
          <w:szCs w:val="28"/>
        </w:rPr>
        <w:t>IV – Em áreas de povos e comunidade tradicionais, com a anuência destes.</w:t>
      </w:r>
    </w:p>
    <w:p w:rsidR="003F27A4" w:rsidRPr="003F27A4" w:rsidRDefault="003F27A4" w:rsidP="003F27A4">
      <w:pPr>
        <w:pStyle w:val="SemEspaamento"/>
        <w:tabs>
          <w:tab w:val="left" w:pos="3969"/>
        </w:tabs>
        <w:jc w:val="both"/>
        <w:rPr>
          <w:rFonts w:ascii="Arial Narrow" w:hAnsi="Arial Narrow" w:cs="Tahoma"/>
          <w:sz w:val="28"/>
          <w:szCs w:val="28"/>
        </w:rPr>
      </w:pPr>
    </w:p>
    <w:p w:rsidR="003F27A4" w:rsidRPr="003F27A4" w:rsidRDefault="003F27A4" w:rsidP="003F27A4">
      <w:pPr>
        <w:pStyle w:val="SemEspaamento"/>
        <w:tabs>
          <w:tab w:val="left" w:pos="3969"/>
        </w:tabs>
        <w:jc w:val="both"/>
        <w:rPr>
          <w:rFonts w:ascii="Arial Narrow" w:hAnsi="Arial Narrow" w:cs="Tahoma"/>
          <w:sz w:val="28"/>
          <w:szCs w:val="28"/>
        </w:rPr>
      </w:pPr>
      <w:r w:rsidRPr="003F27A4">
        <w:rPr>
          <w:rFonts w:ascii="Arial Narrow" w:hAnsi="Arial Narrow" w:cs="Tahoma"/>
          <w:sz w:val="28"/>
          <w:szCs w:val="28"/>
        </w:rPr>
        <w:t>§ 1º A autorização de que</w:t>
      </w:r>
      <w:r w:rsidR="00763B68">
        <w:rPr>
          <w:rFonts w:ascii="Arial Narrow" w:hAnsi="Arial Narrow" w:cs="Tahoma"/>
          <w:sz w:val="28"/>
          <w:szCs w:val="28"/>
        </w:rPr>
        <w:t xml:space="preserve"> para implementação do programa </w:t>
      </w:r>
      <w:r w:rsidR="00763B68" w:rsidRPr="00763B68">
        <w:rPr>
          <w:rFonts w:ascii="Arial Narrow" w:hAnsi="Arial Narrow" w:cs="Tahoma"/>
          <w:b/>
          <w:sz w:val="28"/>
          <w:szCs w:val="28"/>
        </w:rPr>
        <w:t>terreno produtivo</w:t>
      </w:r>
      <w:r w:rsidR="00763B68">
        <w:rPr>
          <w:rFonts w:ascii="Arial Narrow" w:hAnsi="Arial Narrow" w:cs="Tahoma"/>
          <w:sz w:val="28"/>
          <w:szCs w:val="28"/>
        </w:rPr>
        <w:t xml:space="preserve"> poderá se dar mediante</w:t>
      </w:r>
      <w:r w:rsidRPr="003F27A4">
        <w:rPr>
          <w:rFonts w:ascii="Arial Narrow" w:hAnsi="Arial Narrow" w:cs="Tahoma"/>
          <w:sz w:val="28"/>
          <w:szCs w:val="28"/>
        </w:rPr>
        <w:t xml:space="preserve"> Termo expresso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3F27A4">
        <w:rPr>
          <w:rFonts w:ascii="Arial Narrow" w:hAnsi="Arial Narrow" w:cs="Tahoma"/>
          <w:sz w:val="28"/>
          <w:szCs w:val="28"/>
        </w:rPr>
        <w:t xml:space="preserve">entre a Prefeitura e o proprietário do </w:t>
      </w:r>
      <w:r w:rsidRPr="003F27A4">
        <w:rPr>
          <w:rFonts w:ascii="Arial Narrow" w:hAnsi="Arial Narrow" w:cs="Tahoma"/>
          <w:sz w:val="28"/>
          <w:szCs w:val="28"/>
        </w:rPr>
        <w:lastRenderedPageBreak/>
        <w:t>terreno, quando este não pertencer à Prefeitura</w:t>
      </w:r>
      <w:r w:rsidR="00763B68">
        <w:rPr>
          <w:rFonts w:ascii="Arial Narrow" w:hAnsi="Arial Narrow" w:cs="Tahoma"/>
          <w:sz w:val="28"/>
          <w:szCs w:val="28"/>
        </w:rPr>
        <w:t xml:space="preserve">, ou através de NOTIFICAÇÃO realizada pelo Poder Executivo Municipal diretamente ao proprietário de terreno </w:t>
      </w:r>
      <w:r w:rsidR="00763B68" w:rsidRPr="00763B68">
        <w:rPr>
          <w:rFonts w:ascii="Arial Narrow" w:hAnsi="Arial Narrow" w:cs="Tahoma"/>
          <w:sz w:val="28"/>
          <w:szCs w:val="28"/>
        </w:rPr>
        <w:t>baldio particular ou na sua ausência ao responsável pelo mesmo, salientando que</w:t>
      </w:r>
      <w:r w:rsidR="00763B68">
        <w:rPr>
          <w:rFonts w:ascii="Arial Narrow" w:hAnsi="Arial Narrow" w:cs="Tahoma"/>
          <w:sz w:val="28"/>
          <w:szCs w:val="28"/>
        </w:rPr>
        <w:t xml:space="preserve"> para fins desta lei terreno baldio é o terreno que esteja totalmente abandonado, </w:t>
      </w:r>
      <w:r w:rsidR="00763B68" w:rsidRPr="0025626D">
        <w:rPr>
          <w:rFonts w:ascii="Arial Narrow" w:hAnsi="Arial Narrow" w:cs="Tahoma"/>
          <w:sz w:val="28"/>
          <w:szCs w:val="28"/>
        </w:rPr>
        <w:t xml:space="preserve">sem cuidado e limpeza alguma, </w:t>
      </w:r>
      <w:r w:rsidR="00763B68">
        <w:rPr>
          <w:rFonts w:ascii="Arial Narrow" w:hAnsi="Arial Narrow" w:cs="Tahoma"/>
          <w:sz w:val="28"/>
          <w:szCs w:val="28"/>
        </w:rPr>
        <w:t xml:space="preserve">sendo inclusive </w:t>
      </w:r>
      <w:r w:rsidR="00763B68" w:rsidRPr="0025626D">
        <w:rPr>
          <w:rFonts w:ascii="Arial Narrow" w:hAnsi="Arial Narrow" w:cs="Tahoma"/>
          <w:sz w:val="28"/>
          <w:szCs w:val="28"/>
        </w:rPr>
        <w:t>considerado zona de risco para a população</w:t>
      </w:r>
      <w:r w:rsidRPr="003F27A4">
        <w:rPr>
          <w:rFonts w:ascii="Arial Narrow" w:hAnsi="Arial Narrow" w:cs="Tahoma"/>
          <w:sz w:val="28"/>
          <w:szCs w:val="28"/>
        </w:rPr>
        <w:t>.</w:t>
      </w:r>
    </w:p>
    <w:p w:rsidR="00763B68" w:rsidRDefault="003F27A4" w:rsidP="003F27A4">
      <w:pPr>
        <w:pStyle w:val="SemEspaamento"/>
        <w:tabs>
          <w:tab w:val="left" w:pos="3969"/>
        </w:tabs>
        <w:jc w:val="both"/>
        <w:rPr>
          <w:rFonts w:ascii="Arial Narrow" w:hAnsi="Arial Narrow" w:cs="Tahoma"/>
          <w:sz w:val="28"/>
          <w:szCs w:val="28"/>
        </w:rPr>
      </w:pPr>
      <w:r w:rsidRPr="003F27A4">
        <w:rPr>
          <w:rFonts w:ascii="Arial Narrow" w:hAnsi="Arial Narrow" w:cs="Tahoma"/>
          <w:sz w:val="28"/>
          <w:szCs w:val="28"/>
        </w:rPr>
        <w:t xml:space="preserve">§ 2º </w:t>
      </w:r>
      <w:r w:rsidR="00763B68">
        <w:rPr>
          <w:rFonts w:ascii="Arial Narrow" w:hAnsi="Arial Narrow" w:cs="Tahoma"/>
          <w:sz w:val="28"/>
          <w:szCs w:val="28"/>
        </w:rPr>
        <w:t>Caso não seja possível localizar o proprietário do terreno baldio, a NOTIFICAÇÃO deverá ser anexada no átrio da Prefeitura Municipal, dando publicidade ao ato;</w:t>
      </w:r>
    </w:p>
    <w:p w:rsidR="003F27A4" w:rsidRPr="003F27A4" w:rsidRDefault="00763B68" w:rsidP="003F27A4">
      <w:pPr>
        <w:pStyle w:val="SemEspaamento"/>
        <w:tabs>
          <w:tab w:val="left" w:pos="3969"/>
        </w:tabs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§ 3º </w:t>
      </w:r>
      <w:r w:rsidR="003F27A4" w:rsidRPr="003F27A4">
        <w:rPr>
          <w:rFonts w:ascii="Arial Narrow" w:hAnsi="Arial Narrow" w:cs="Tahoma"/>
          <w:sz w:val="28"/>
          <w:szCs w:val="28"/>
        </w:rPr>
        <w:t>A administração Municipal deverá providenciar a colocação de identificação nos</w:t>
      </w:r>
      <w:r w:rsidR="003F27A4">
        <w:rPr>
          <w:rFonts w:ascii="Arial Narrow" w:hAnsi="Arial Narrow" w:cs="Tahoma"/>
          <w:sz w:val="28"/>
          <w:szCs w:val="28"/>
        </w:rPr>
        <w:t xml:space="preserve"> </w:t>
      </w:r>
      <w:r w:rsidR="003F27A4" w:rsidRPr="003F27A4">
        <w:rPr>
          <w:rFonts w:ascii="Arial Narrow" w:hAnsi="Arial Narrow" w:cs="Tahoma"/>
          <w:sz w:val="28"/>
          <w:szCs w:val="28"/>
        </w:rPr>
        <w:t xml:space="preserve">terrenos </w:t>
      </w:r>
      <w:r w:rsidR="00513F90">
        <w:rPr>
          <w:rFonts w:ascii="Arial Narrow" w:hAnsi="Arial Narrow" w:cs="Tahoma"/>
          <w:sz w:val="28"/>
          <w:szCs w:val="28"/>
        </w:rPr>
        <w:t>utilizados para os fins do programa</w:t>
      </w:r>
      <w:r w:rsidR="003F27A4" w:rsidRPr="003F27A4">
        <w:rPr>
          <w:rFonts w:ascii="Arial Narrow" w:hAnsi="Arial Narrow" w:cs="Tahoma"/>
          <w:sz w:val="28"/>
          <w:szCs w:val="28"/>
        </w:rPr>
        <w:t>.</w:t>
      </w:r>
    </w:p>
    <w:p w:rsidR="003F27A4" w:rsidRDefault="003F27A4" w:rsidP="003F27A4">
      <w:pPr>
        <w:pStyle w:val="SemEspaamento"/>
        <w:tabs>
          <w:tab w:val="left" w:pos="3969"/>
        </w:tabs>
        <w:jc w:val="both"/>
        <w:rPr>
          <w:rFonts w:ascii="Arial Narrow" w:hAnsi="Arial Narrow" w:cs="Tahoma"/>
          <w:sz w:val="28"/>
          <w:szCs w:val="28"/>
        </w:rPr>
      </w:pP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74029">
        <w:rPr>
          <w:rFonts w:ascii="Arial Narrow" w:hAnsi="Arial Narrow" w:cs="Tahoma"/>
          <w:b/>
          <w:sz w:val="28"/>
          <w:szCs w:val="28"/>
        </w:rPr>
        <w:t>Art. 3º</w:t>
      </w:r>
      <w:r w:rsidR="00513F90">
        <w:rPr>
          <w:rFonts w:ascii="Arial Narrow" w:hAnsi="Arial Narrow" w:cs="Tahoma"/>
          <w:b/>
          <w:sz w:val="28"/>
          <w:szCs w:val="28"/>
        </w:rPr>
        <w:t>.</w:t>
      </w:r>
      <w:r w:rsidRPr="0025626D">
        <w:rPr>
          <w:rFonts w:ascii="Arial Narrow" w:hAnsi="Arial Narrow" w:cs="Tahoma"/>
          <w:sz w:val="28"/>
          <w:szCs w:val="28"/>
        </w:rPr>
        <w:t xml:space="preserve"> </w:t>
      </w:r>
      <w:r w:rsidR="00574029">
        <w:rPr>
          <w:rFonts w:ascii="Arial Narrow" w:hAnsi="Arial Narrow" w:cs="Tahoma"/>
          <w:sz w:val="28"/>
          <w:szCs w:val="28"/>
        </w:rPr>
        <w:t xml:space="preserve">O Programa </w:t>
      </w:r>
      <w:r w:rsidR="00574029" w:rsidRPr="00574029">
        <w:rPr>
          <w:rFonts w:ascii="Arial Narrow" w:hAnsi="Arial Narrow" w:cs="Tahoma"/>
          <w:b/>
          <w:sz w:val="28"/>
          <w:szCs w:val="28"/>
        </w:rPr>
        <w:t>“</w:t>
      </w:r>
      <w:r w:rsidR="00B838FE">
        <w:rPr>
          <w:rFonts w:ascii="Arial Narrow" w:hAnsi="Arial Narrow" w:cs="Tahoma"/>
          <w:b/>
          <w:sz w:val="28"/>
          <w:szCs w:val="28"/>
        </w:rPr>
        <w:t>Terreno</w:t>
      </w:r>
      <w:r w:rsidR="00574029" w:rsidRPr="00574029">
        <w:rPr>
          <w:rFonts w:ascii="Arial Narrow" w:hAnsi="Arial Narrow" w:cs="Tahoma"/>
          <w:b/>
          <w:sz w:val="28"/>
          <w:szCs w:val="28"/>
        </w:rPr>
        <w:t xml:space="preserve"> Produtivo”</w:t>
      </w:r>
      <w:r w:rsidRPr="0025626D">
        <w:rPr>
          <w:rFonts w:ascii="Arial Narrow" w:hAnsi="Arial Narrow" w:cs="Tahoma"/>
          <w:sz w:val="28"/>
          <w:szCs w:val="28"/>
        </w:rPr>
        <w:t xml:space="preserve"> terá como principais objetivos:</w:t>
      </w:r>
    </w:p>
    <w:p w:rsidR="00D736B5" w:rsidRDefault="00D736B5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25626D">
        <w:rPr>
          <w:rFonts w:ascii="Arial Narrow" w:hAnsi="Arial Narrow" w:cs="Tahoma"/>
          <w:sz w:val="28"/>
          <w:szCs w:val="28"/>
        </w:rPr>
        <w:t>I – Geração de emprego e renda</w:t>
      </w:r>
      <w:r w:rsidR="00513F90">
        <w:rPr>
          <w:rFonts w:ascii="Arial Narrow" w:hAnsi="Arial Narrow" w:cs="Tahoma"/>
          <w:sz w:val="28"/>
          <w:szCs w:val="28"/>
        </w:rPr>
        <w:t xml:space="preserve"> através da cadeia produtiva da mandioca</w:t>
      </w:r>
      <w:r w:rsidRPr="0025626D">
        <w:rPr>
          <w:rFonts w:ascii="Arial Narrow" w:hAnsi="Arial Narrow" w:cs="Tahoma"/>
          <w:sz w:val="28"/>
          <w:szCs w:val="28"/>
        </w:rPr>
        <w:t>;</w:t>
      </w: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25626D">
        <w:rPr>
          <w:rFonts w:ascii="Arial Narrow" w:hAnsi="Arial Narrow" w:cs="Tahoma"/>
          <w:sz w:val="28"/>
          <w:szCs w:val="28"/>
        </w:rPr>
        <w:t>II - Auto consumo de alimento saudáve</w:t>
      </w:r>
      <w:r w:rsidR="00513F90">
        <w:rPr>
          <w:rFonts w:ascii="Arial Narrow" w:hAnsi="Arial Narrow" w:cs="Tahoma"/>
          <w:sz w:val="28"/>
          <w:szCs w:val="28"/>
        </w:rPr>
        <w:t>l</w:t>
      </w:r>
      <w:r w:rsidRPr="0025626D">
        <w:rPr>
          <w:rFonts w:ascii="Arial Narrow" w:hAnsi="Arial Narrow" w:cs="Tahoma"/>
          <w:sz w:val="28"/>
          <w:szCs w:val="28"/>
        </w:rPr>
        <w:t>, contribuindo para a segurança alimentar da população;</w:t>
      </w:r>
    </w:p>
    <w:p w:rsidR="0025626D" w:rsidRPr="0025626D" w:rsidRDefault="00513F90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III </w:t>
      </w:r>
      <w:r w:rsidR="0025626D" w:rsidRPr="0025626D">
        <w:rPr>
          <w:rFonts w:ascii="Arial Narrow" w:hAnsi="Arial Narrow" w:cs="Tahoma"/>
          <w:sz w:val="28"/>
          <w:szCs w:val="28"/>
        </w:rPr>
        <w:t>– Aproveitamento de áreas públicas ou privadas ociosas, transformando-as em território sustentáveis;</w:t>
      </w:r>
    </w:p>
    <w:p w:rsidR="0025626D" w:rsidRPr="0025626D" w:rsidRDefault="00513F90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IV</w:t>
      </w:r>
      <w:r w:rsidR="0025626D" w:rsidRPr="0025626D">
        <w:rPr>
          <w:rFonts w:ascii="Arial Narrow" w:hAnsi="Arial Narrow" w:cs="Tahoma"/>
          <w:sz w:val="28"/>
          <w:szCs w:val="28"/>
        </w:rPr>
        <w:t xml:space="preserve"> - </w:t>
      </w:r>
      <w:r w:rsidR="00574029">
        <w:rPr>
          <w:rFonts w:ascii="Arial Narrow" w:hAnsi="Arial Narrow" w:cs="Tahoma"/>
          <w:sz w:val="28"/>
          <w:szCs w:val="28"/>
        </w:rPr>
        <w:t>C</w:t>
      </w:r>
      <w:r w:rsidR="0025626D" w:rsidRPr="0025626D">
        <w:rPr>
          <w:rFonts w:ascii="Arial Narrow" w:hAnsi="Arial Narrow" w:cs="Tahoma"/>
          <w:sz w:val="28"/>
          <w:szCs w:val="28"/>
        </w:rPr>
        <w:t>oibir proliferação de vetores de doenças.</w:t>
      </w:r>
    </w:p>
    <w:p w:rsidR="00574029" w:rsidRDefault="00574029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307C42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74029">
        <w:rPr>
          <w:rFonts w:ascii="Arial Narrow" w:hAnsi="Arial Narrow" w:cs="Tahoma"/>
          <w:b/>
          <w:sz w:val="28"/>
          <w:szCs w:val="28"/>
        </w:rPr>
        <w:t xml:space="preserve">Art. </w:t>
      </w:r>
      <w:r w:rsidR="00307C42">
        <w:rPr>
          <w:rFonts w:ascii="Arial Narrow" w:hAnsi="Arial Narrow" w:cs="Tahoma"/>
          <w:b/>
          <w:sz w:val="28"/>
          <w:szCs w:val="28"/>
        </w:rPr>
        <w:t>4</w:t>
      </w:r>
      <w:r w:rsidRPr="00574029">
        <w:rPr>
          <w:rFonts w:ascii="Arial Narrow" w:hAnsi="Arial Narrow" w:cs="Tahoma"/>
          <w:b/>
          <w:sz w:val="28"/>
          <w:szCs w:val="28"/>
        </w:rPr>
        <w:t>º</w:t>
      </w:r>
      <w:r w:rsidR="00574029">
        <w:rPr>
          <w:rFonts w:ascii="Arial Narrow" w:hAnsi="Arial Narrow" w:cs="Tahoma"/>
          <w:b/>
          <w:sz w:val="28"/>
          <w:szCs w:val="28"/>
        </w:rPr>
        <w:t>.</w:t>
      </w:r>
      <w:r w:rsidRPr="00574029">
        <w:rPr>
          <w:rFonts w:ascii="Arial Narrow" w:hAnsi="Arial Narrow" w:cs="Tahoma"/>
          <w:b/>
          <w:sz w:val="28"/>
          <w:szCs w:val="28"/>
        </w:rPr>
        <w:t xml:space="preserve"> </w:t>
      </w:r>
      <w:r w:rsidR="00307C42" w:rsidRPr="00307C42">
        <w:rPr>
          <w:rFonts w:ascii="Arial Narrow" w:hAnsi="Arial Narrow" w:cs="Tahoma"/>
          <w:sz w:val="28"/>
          <w:szCs w:val="28"/>
        </w:rPr>
        <w:t xml:space="preserve">Todo produto obtido do cultivo em áreas abrangidas pelo programa deverá ser destinada a Prefeitura Municipal que através da Secretaria Municipal de Agricultura </w:t>
      </w:r>
      <w:r w:rsidR="005C6D84">
        <w:rPr>
          <w:rFonts w:ascii="Arial Narrow" w:hAnsi="Arial Narrow" w:cs="Tahoma"/>
          <w:sz w:val="28"/>
          <w:szCs w:val="28"/>
        </w:rPr>
        <w:t xml:space="preserve">e Meio Ambiente </w:t>
      </w:r>
      <w:r w:rsidR="00307C42" w:rsidRPr="00307C42">
        <w:rPr>
          <w:rFonts w:ascii="Arial Narrow" w:hAnsi="Arial Narrow" w:cs="Tahoma"/>
          <w:sz w:val="28"/>
          <w:szCs w:val="28"/>
        </w:rPr>
        <w:t xml:space="preserve">que </w:t>
      </w:r>
      <w:r w:rsidR="00307C42" w:rsidRPr="005C6D84">
        <w:rPr>
          <w:rFonts w:ascii="Arial Narrow" w:hAnsi="Arial Narrow" w:cs="Tahoma"/>
          <w:b/>
          <w:sz w:val="28"/>
          <w:szCs w:val="28"/>
        </w:rPr>
        <w:t>atenderá prioridades sociais</w:t>
      </w:r>
      <w:r w:rsidR="00307C42" w:rsidRPr="00307C42">
        <w:rPr>
          <w:rFonts w:ascii="Arial Narrow" w:hAnsi="Arial Narrow" w:cs="Tahoma"/>
          <w:sz w:val="28"/>
          <w:szCs w:val="28"/>
        </w:rPr>
        <w:t>, dentre elas: a alimentação escolar</w:t>
      </w:r>
      <w:r w:rsidR="00307C42">
        <w:rPr>
          <w:rFonts w:ascii="Arial Narrow" w:hAnsi="Arial Narrow" w:cs="Tahoma"/>
          <w:sz w:val="28"/>
          <w:szCs w:val="28"/>
        </w:rPr>
        <w:t>,</w:t>
      </w:r>
      <w:r w:rsidR="00307C42" w:rsidRPr="00307C42">
        <w:rPr>
          <w:rFonts w:ascii="Arial Narrow" w:hAnsi="Arial Narrow" w:cs="Tahoma"/>
          <w:sz w:val="28"/>
          <w:szCs w:val="28"/>
        </w:rPr>
        <w:t xml:space="preserve"> </w:t>
      </w:r>
      <w:r w:rsidR="005C6D84">
        <w:rPr>
          <w:rFonts w:ascii="Arial Narrow" w:hAnsi="Arial Narrow" w:cs="Tahoma"/>
          <w:sz w:val="28"/>
          <w:szCs w:val="28"/>
        </w:rPr>
        <w:t xml:space="preserve">alimentação a abrigos públicos, </w:t>
      </w:r>
      <w:r w:rsidR="00307C42" w:rsidRPr="00307C42">
        <w:rPr>
          <w:rFonts w:ascii="Arial Narrow" w:hAnsi="Arial Narrow" w:cs="Tahoma"/>
          <w:sz w:val="28"/>
          <w:szCs w:val="28"/>
        </w:rPr>
        <w:t>fomento a associações de pequenos produtores rurais que atuem no mesmo ramo</w:t>
      </w:r>
      <w:r w:rsidR="00D736B5">
        <w:rPr>
          <w:rFonts w:ascii="Arial Narrow" w:hAnsi="Arial Narrow" w:cs="Tahoma"/>
          <w:sz w:val="28"/>
          <w:szCs w:val="28"/>
        </w:rPr>
        <w:t xml:space="preserve"> e pessoas em situação de vulnerabilidade</w:t>
      </w:r>
      <w:r w:rsidR="00307C42">
        <w:rPr>
          <w:rFonts w:ascii="Arial Narrow" w:hAnsi="Arial Narrow" w:cs="Tahoma"/>
          <w:sz w:val="28"/>
          <w:szCs w:val="28"/>
        </w:rPr>
        <w:t>, instituições</w:t>
      </w:r>
      <w:r w:rsidR="005C6D84">
        <w:rPr>
          <w:rFonts w:ascii="Arial Narrow" w:hAnsi="Arial Narrow" w:cs="Tahoma"/>
          <w:sz w:val="28"/>
          <w:szCs w:val="28"/>
        </w:rPr>
        <w:t xml:space="preserve"> </w:t>
      </w:r>
      <w:r w:rsidR="00307C42">
        <w:rPr>
          <w:rFonts w:ascii="Arial Narrow" w:hAnsi="Arial Narrow" w:cs="Tahoma"/>
          <w:sz w:val="28"/>
          <w:szCs w:val="28"/>
        </w:rPr>
        <w:t>filantrópicas e sem fins lucrativos</w:t>
      </w:r>
      <w:r w:rsidR="005C6D84">
        <w:rPr>
          <w:rFonts w:ascii="Arial Narrow" w:hAnsi="Arial Narrow" w:cs="Tahoma"/>
          <w:sz w:val="28"/>
          <w:szCs w:val="28"/>
        </w:rPr>
        <w:t xml:space="preserve"> e etc</w:t>
      </w:r>
      <w:r w:rsidR="00307C42" w:rsidRPr="00307C42">
        <w:rPr>
          <w:rFonts w:ascii="Arial Narrow" w:hAnsi="Arial Narrow" w:cs="Tahoma"/>
          <w:sz w:val="28"/>
          <w:szCs w:val="28"/>
        </w:rPr>
        <w:t>.</w:t>
      </w:r>
    </w:p>
    <w:p w:rsidR="005C6D84" w:rsidRDefault="005C6D84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307C42" w:rsidRPr="00307C42" w:rsidRDefault="00307C42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§ 1º As ramas de mandioca </w:t>
      </w:r>
      <w:r w:rsidRPr="00307C42">
        <w:rPr>
          <w:rFonts w:ascii="Arial Narrow" w:hAnsi="Arial Narrow" w:cs="Tahoma"/>
          <w:sz w:val="28"/>
          <w:szCs w:val="28"/>
        </w:rPr>
        <w:t>obtid</w:t>
      </w:r>
      <w:r>
        <w:rPr>
          <w:rFonts w:ascii="Arial Narrow" w:hAnsi="Arial Narrow" w:cs="Tahoma"/>
          <w:sz w:val="28"/>
          <w:szCs w:val="28"/>
        </w:rPr>
        <w:t>as</w:t>
      </w:r>
      <w:r w:rsidRPr="00307C42">
        <w:rPr>
          <w:rFonts w:ascii="Arial Narrow" w:hAnsi="Arial Narrow" w:cs="Tahoma"/>
          <w:sz w:val="28"/>
          <w:szCs w:val="28"/>
        </w:rPr>
        <w:t xml:space="preserve"> do cultivo em áreas abrangidas pelo programa </w:t>
      </w:r>
      <w:r w:rsidR="005C6D84">
        <w:rPr>
          <w:rFonts w:ascii="Arial Narrow" w:hAnsi="Arial Narrow" w:cs="Tahoma"/>
          <w:sz w:val="28"/>
          <w:szCs w:val="28"/>
        </w:rPr>
        <w:t>serão</w:t>
      </w:r>
      <w:r w:rsidRPr="00307C42">
        <w:rPr>
          <w:rFonts w:ascii="Arial Narrow" w:hAnsi="Arial Narrow" w:cs="Tahoma"/>
          <w:sz w:val="28"/>
          <w:szCs w:val="28"/>
        </w:rPr>
        <w:t xml:space="preserve"> destinada</w:t>
      </w:r>
      <w:r w:rsidR="005C6D84">
        <w:rPr>
          <w:rFonts w:ascii="Arial Narrow" w:hAnsi="Arial Narrow" w:cs="Tahoma"/>
          <w:sz w:val="28"/>
          <w:szCs w:val="28"/>
        </w:rPr>
        <w:t>s</w:t>
      </w:r>
      <w:r w:rsidRPr="00307C42">
        <w:rPr>
          <w:rFonts w:ascii="Arial Narrow" w:hAnsi="Arial Narrow" w:cs="Tahoma"/>
          <w:sz w:val="28"/>
          <w:szCs w:val="28"/>
        </w:rPr>
        <w:t xml:space="preserve"> a Prefeitura Municipal através da Secretaria Municipal de Agricultura</w:t>
      </w:r>
      <w:r w:rsidR="005C6D84">
        <w:rPr>
          <w:rFonts w:ascii="Arial Narrow" w:hAnsi="Arial Narrow" w:cs="Tahoma"/>
          <w:sz w:val="28"/>
          <w:szCs w:val="28"/>
        </w:rPr>
        <w:t xml:space="preserve"> e Meio Ambiente</w:t>
      </w:r>
      <w:r w:rsidR="00D736B5">
        <w:rPr>
          <w:rFonts w:ascii="Arial Narrow" w:hAnsi="Arial Narrow" w:cs="Tahoma"/>
          <w:sz w:val="28"/>
          <w:szCs w:val="28"/>
        </w:rPr>
        <w:t xml:space="preserve"> que por sua vez</w:t>
      </w:r>
      <w:r>
        <w:rPr>
          <w:rFonts w:ascii="Arial Narrow" w:hAnsi="Arial Narrow" w:cs="Tahoma"/>
          <w:sz w:val="28"/>
          <w:szCs w:val="28"/>
        </w:rPr>
        <w:t xml:space="preserve"> as destinará para o plantio </w:t>
      </w:r>
      <w:r w:rsidR="005C6D84">
        <w:rPr>
          <w:rFonts w:ascii="Arial Narrow" w:hAnsi="Arial Narrow" w:cs="Tahoma"/>
          <w:sz w:val="28"/>
          <w:szCs w:val="28"/>
        </w:rPr>
        <w:t xml:space="preserve">de </w:t>
      </w:r>
      <w:r w:rsidR="00D736B5">
        <w:rPr>
          <w:rFonts w:ascii="Arial Narrow" w:hAnsi="Arial Narrow" w:cs="Tahoma"/>
          <w:sz w:val="28"/>
          <w:szCs w:val="28"/>
        </w:rPr>
        <w:t xml:space="preserve">novas </w:t>
      </w:r>
      <w:r w:rsidR="005C6D84">
        <w:rPr>
          <w:rFonts w:ascii="Arial Narrow" w:hAnsi="Arial Narrow" w:cs="Tahoma"/>
          <w:sz w:val="28"/>
          <w:szCs w:val="28"/>
        </w:rPr>
        <w:t xml:space="preserve">áreas inscritas </w:t>
      </w:r>
      <w:r>
        <w:rPr>
          <w:rFonts w:ascii="Arial Narrow" w:hAnsi="Arial Narrow" w:cs="Tahoma"/>
          <w:sz w:val="28"/>
          <w:szCs w:val="28"/>
        </w:rPr>
        <w:t xml:space="preserve">no Programa “Mais Mandioca”. </w:t>
      </w:r>
    </w:p>
    <w:p w:rsidR="00307C42" w:rsidRDefault="00307C42" w:rsidP="00574029">
      <w:pPr>
        <w:pStyle w:val="SemEspaamento"/>
        <w:jc w:val="both"/>
        <w:rPr>
          <w:rFonts w:ascii="Arial Narrow" w:hAnsi="Arial Narrow" w:cs="Tahoma"/>
          <w:b/>
          <w:sz w:val="28"/>
          <w:szCs w:val="28"/>
        </w:rPr>
      </w:pPr>
    </w:p>
    <w:p w:rsid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C6D84">
        <w:rPr>
          <w:rFonts w:ascii="Arial Narrow" w:hAnsi="Arial Narrow" w:cs="Tahoma"/>
          <w:b/>
          <w:sz w:val="28"/>
          <w:szCs w:val="28"/>
        </w:rPr>
        <w:t>Art. 5º</w:t>
      </w:r>
      <w:r>
        <w:rPr>
          <w:rFonts w:ascii="Arial Narrow" w:hAnsi="Arial Narrow" w:cs="Tahoma"/>
          <w:b/>
          <w:sz w:val="28"/>
          <w:szCs w:val="28"/>
        </w:rPr>
        <w:t>.</w:t>
      </w:r>
      <w:r w:rsidRPr="005C6D84">
        <w:rPr>
          <w:rFonts w:ascii="Arial Narrow" w:hAnsi="Arial Narrow" w:cs="Tahoma"/>
          <w:b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O período de utilização de cada terreno pelo Poder Publico Municipal fica condicionado ao período de safra da mandioca (plantio/colheita), podendo ser prorrogado c</w:t>
      </w:r>
      <w:r w:rsidRPr="005C6D84">
        <w:rPr>
          <w:rFonts w:ascii="Arial Narrow" w:hAnsi="Arial Narrow" w:cs="Tahoma"/>
          <w:sz w:val="28"/>
          <w:szCs w:val="28"/>
        </w:rPr>
        <w:t xml:space="preserve">aso haja autorização do proprietário </w:t>
      </w:r>
      <w:r>
        <w:rPr>
          <w:rFonts w:ascii="Arial Narrow" w:hAnsi="Arial Narrow" w:cs="Tahoma"/>
          <w:sz w:val="28"/>
          <w:szCs w:val="28"/>
        </w:rPr>
        <w:t>do imóvel, ou ainda renovado de forma tácita, caso o mesmo continue em situação de abandono</w:t>
      </w:r>
      <w:r w:rsidRPr="005C6D84">
        <w:rPr>
          <w:rFonts w:ascii="Arial Narrow" w:hAnsi="Arial Narrow" w:cs="Tahoma"/>
          <w:sz w:val="28"/>
          <w:szCs w:val="28"/>
        </w:rPr>
        <w:t>.</w:t>
      </w:r>
    </w:p>
    <w:p w:rsidR="005C6D84" w:rsidRP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C6D84">
        <w:rPr>
          <w:rFonts w:ascii="Arial Narrow" w:hAnsi="Arial Narrow" w:cs="Tahoma"/>
          <w:b/>
          <w:sz w:val="28"/>
          <w:szCs w:val="28"/>
        </w:rPr>
        <w:t>Art. 6º</w:t>
      </w:r>
      <w:r>
        <w:rPr>
          <w:rFonts w:ascii="Arial Narrow" w:hAnsi="Arial Narrow" w:cs="Tahoma"/>
          <w:b/>
          <w:sz w:val="28"/>
          <w:szCs w:val="28"/>
        </w:rPr>
        <w:t>.</w:t>
      </w:r>
      <w:r w:rsidRPr="005C6D84">
        <w:rPr>
          <w:rFonts w:ascii="Arial Narrow" w:hAnsi="Arial Narrow" w:cs="Tahoma"/>
          <w:sz w:val="28"/>
          <w:szCs w:val="28"/>
        </w:rPr>
        <w:t xml:space="preserve"> O proprietário que houver cedido seu terreno só poderá solicitar a devolução do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5C6D84">
        <w:rPr>
          <w:rFonts w:ascii="Arial Narrow" w:hAnsi="Arial Narrow" w:cs="Tahoma"/>
          <w:sz w:val="28"/>
          <w:szCs w:val="28"/>
        </w:rPr>
        <w:t xml:space="preserve">mesmo após conceder tolerância que coincida com o final da colheita, exceto </w:t>
      </w:r>
      <w:r>
        <w:rPr>
          <w:rFonts w:ascii="Arial Narrow" w:hAnsi="Arial Narrow" w:cs="Tahoma"/>
          <w:sz w:val="28"/>
          <w:szCs w:val="28"/>
        </w:rPr>
        <w:t xml:space="preserve">por </w:t>
      </w:r>
      <w:r>
        <w:rPr>
          <w:rFonts w:ascii="Arial Narrow" w:hAnsi="Arial Narrow" w:cs="Tahoma"/>
          <w:sz w:val="28"/>
          <w:szCs w:val="28"/>
        </w:rPr>
        <w:lastRenderedPageBreak/>
        <w:t>motivo de venda</w:t>
      </w:r>
      <w:r w:rsidR="00D736B5">
        <w:rPr>
          <w:rFonts w:ascii="Arial Narrow" w:hAnsi="Arial Narrow" w:cs="Tahoma"/>
          <w:sz w:val="28"/>
          <w:szCs w:val="28"/>
        </w:rPr>
        <w:t>,</w:t>
      </w:r>
      <w:r>
        <w:rPr>
          <w:rFonts w:ascii="Arial Narrow" w:hAnsi="Arial Narrow" w:cs="Tahoma"/>
          <w:sz w:val="28"/>
          <w:szCs w:val="28"/>
        </w:rPr>
        <w:t xml:space="preserve"> construção</w:t>
      </w:r>
      <w:r w:rsidR="00D736B5">
        <w:rPr>
          <w:rFonts w:ascii="Arial Narrow" w:hAnsi="Arial Narrow" w:cs="Tahoma"/>
          <w:sz w:val="28"/>
          <w:szCs w:val="28"/>
        </w:rPr>
        <w:t xml:space="preserve"> no local de forma imediata ou ainda motivo de força maior</w:t>
      </w:r>
      <w:r w:rsidRPr="005C6D84">
        <w:rPr>
          <w:rFonts w:ascii="Arial Narrow" w:hAnsi="Arial Narrow" w:cs="Tahoma"/>
          <w:sz w:val="28"/>
          <w:szCs w:val="28"/>
        </w:rPr>
        <w:t>.</w:t>
      </w:r>
    </w:p>
    <w:p w:rsidR="00D736B5" w:rsidRDefault="00D736B5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D736B5" w:rsidRDefault="00D736B5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§ 1º Em caso de devolução do terreno ao proprietário, conforme previsto no </w:t>
      </w:r>
      <w:r w:rsidRPr="00D736B5">
        <w:rPr>
          <w:rFonts w:ascii="Arial Narrow" w:hAnsi="Arial Narrow" w:cs="Tahoma"/>
          <w:i/>
          <w:sz w:val="28"/>
          <w:szCs w:val="28"/>
        </w:rPr>
        <w:t>caput</w:t>
      </w:r>
      <w:r>
        <w:rPr>
          <w:rFonts w:ascii="Arial Narrow" w:hAnsi="Arial Narrow" w:cs="Tahoma"/>
          <w:sz w:val="28"/>
          <w:szCs w:val="28"/>
        </w:rPr>
        <w:t xml:space="preserve"> do artigo acima, este terá que recolher taxa referente aos custos com a limpeza do terreno junto ao órgão publico municipal responsável.</w:t>
      </w:r>
    </w:p>
    <w:p w:rsid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5C6D84" w:rsidRP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C6D84">
        <w:rPr>
          <w:rFonts w:ascii="Arial Narrow" w:hAnsi="Arial Narrow" w:cs="Tahoma"/>
          <w:b/>
          <w:sz w:val="28"/>
          <w:szCs w:val="28"/>
        </w:rPr>
        <w:t>Art. 7º</w:t>
      </w:r>
      <w:r>
        <w:rPr>
          <w:rFonts w:ascii="Arial Narrow" w:hAnsi="Arial Narrow" w:cs="Tahoma"/>
          <w:b/>
          <w:sz w:val="28"/>
          <w:szCs w:val="28"/>
        </w:rPr>
        <w:t>.</w:t>
      </w:r>
      <w:r w:rsidRPr="005C6D84">
        <w:rPr>
          <w:rFonts w:ascii="Arial Narrow" w:hAnsi="Arial Narrow" w:cs="Tahoma"/>
          <w:sz w:val="28"/>
          <w:szCs w:val="28"/>
        </w:rPr>
        <w:t xml:space="preserve"> Independente do tempo de uso da área inscrita no Programa, não incorrerá</w:t>
      </w:r>
    </w:p>
    <w:p w:rsidR="00D736B5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C6D84">
        <w:rPr>
          <w:rFonts w:ascii="Arial Narrow" w:hAnsi="Arial Narrow" w:cs="Tahoma"/>
          <w:sz w:val="28"/>
          <w:szCs w:val="28"/>
        </w:rPr>
        <w:t>direito a usucapião</w:t>
      </w:r>
      <w:r w:rsidR="00D736B5">
        <w:rPr>
          <w:rFonts w:ascii="Arial Narrow" w:hAnsi="Arial Narrow" w:cs="Tahoma"/>
          <w:sz w:val="28"/>
          <w:szCs w:val="28"/>
        </w:rPr>
        <w:t>, sendo garantida a propriedade ao seu titular.</w:t>
      </w:r>
    </w:p>
    <w:p w:rsidR="00D736B5" w:rsidRDefault="00D736B5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5C6D84" w:rsidRPr="005C6D84" w:rsidRDefault="00D736B5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§ 1º Durante o período de utilização do terreno no programa ora instituído, o mesmo não ficará isento de IPTU e demais taxas que por ventura vieram a incidir sobre o mesmo</w:t>
      </w:r>
      <w:r w:rsidR="005C6D84" w:rsidRPr="005C6D84">
        <w:rPr>
          <w:rFonts w:ascii="Arial Narrow" w:hAnsi="Arial Narrow" w:cs="Tahoma"/>
          <w:sz w:val="28"/>
          <w:szCs w:val="28"/>
        </w:rPr>
        <w:t>.</w:t>
      </w:r>
    </w:p>
    <w:p w:rsidR="00D736B5" w:rsidRDefault="00D736B5" w:rsidP="005C6D84">
      <w:pPr>
        <w:pStyle w:val="SemEspaamento"/>
        <w:jc w:val="both"/>
        <w:rPr>
          <w:rFonts w:ascii="Arial Narrow" w:hAnsi="Arial Narrow" w:cs="Tahoma"/>
          <w:b/>
          <w:sz w:val="28"/>
          <w:szCs w:val="28"/>
        </w:rPr>
      </w:pPr>
    </w:p>
    <w:p w:rsidR="005C6D84" w:rsidRP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C6D84">
        <w:rPr>
          <w:rFonts w:ascii="Arial Narrow" w:hAnsi="Arial Narrow" w:cs="Tahoma"/>
          <w:b/>
          <w:sz w:val="28"/>
          <w:szCs w:val="28"/>
        </w:rPr>
        <w:t>Art. 8º.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5C6D84">
        <w:rPr>
          <w:rFonts w:ascii="Arial Narrow" w:hAnsi="Arial Narrow" w:cs="Tahoma"/>
          <w:sz w:val="28"/>
          <w:szCs w:val="28"/>
        </w:rPr>
        <w:t xml:space="preserve"> Fica a Prefeitura Municipal autorizada a firmar convênios ou parcerias com</w:t>
      </w:r>
    </w:p>
    <w:p w:rsid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C6D84">
        <w:rPr>
          <w:rFonts w:ascii="Arial Narrow" w:hAnsi="Arial Narrow" w:cs="Tahoma"/>
          <w:sz w:val="28"/>
          <w:szCs w:val="28"/>
        </w:rPr>
        <w:t xml:space="preserve">entidades prestadoras de extensão, visando o fornecimento de </w:t>
      </w:r>
      <w:r w:rsidR="00D736B5">
        <w:rPr>
          <w:rFonts w:ascii="Arial Narrow" w:hAnsi="Arial Narrow" w:cs="Tahoma"/>
          <w:sz w:val="28"/>
          <w:szCs w:val="28"/>
        </w:rPr>
        <w:t>ramas</w:t>
      </w:r>
      <w:r w:rsidRPr="005C6D84">
        <w:rPr>
          <w:rFonts w:ascii="Arial Narrow" w:hAnsi="Arial Narrow" w:cs="Tahoma"/>
          <w:sz w:val="28"/>
          <w:szCs w:val="28"/>
        </w:rPr>
        <w:t xml:space="preserve"> e</w:t>
      </w:r>
      <w:r w:rsidR="00D736B5">
        <w:rPr>
          <w:rFonts w:ascii="Arial Narrow" w:hAnsi="Arial Narrow" w:cs="Tahoma"/>
          <w:sz w:val="28"/>
          <w:szCs w:val="28"/>
        </w:rPr>
        <w:t xml:space="preserve"> </w:t>
      </w:r>
      <w:r w:rsidRPr="005C6D84">
        <w:rPr>
          <w:rFonts w:ascii="Arial Narrow" w:hAnsi="Arial Narrow" w:cs="Tahoma"/>
          <w:sz w:val="28"/>
          <w:szCs w:val="28"/>
        </w:rPr>
        <w:t>planejamento das plantações.</w:t>
      </w:r>
    </w:p>
    <w:p w:rsidR="005C6D84" w:rsidRP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574029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C6D84">
        <w:rPr>
          <w:rFonts w:ascii="Arial Narrow" w:hAnsi="Arial Narrow" w:cs="Tahoma"/>
          <w:b/>
          <w:sz w:val="28"/>
          <w:szCs w:val="28"/>
        </w:rPr>
        <w:t xml:space="preserve">Art. 9ª. </w:t>
      </w:r>
      <w:r w:rsidRPr="005C6D84">
        <w:rPr>
          <w:rFonts w:ascii="Arial Narrow" w:hAnsi="Arial Narrow" w:cs="Tahoma"/>
          <w:sz w:val="28"/>
          <w:szCs w:val="28"/>
        </w:rPr>
        <w:t>Fica a Secretaria Municipal de Agricultura</w:t>
      </w:r>
      <w:r>
        <w:rPr>
          <w:rFonts w:ascii="Arial Narrow" w:hAnsi="Arial Narrow" w:cs="Tahoma"/>
          <w:sz w:val="28"/>
          <w:szCs w:val="28"/>
        </w:rPr>
        <w:t xml:space="preserve"> e Meio Ambiente</w:t>
      </w:r>
      <w:r w:rsidRPr="005C6D84">
        <w:rPr>
          <w:rFonts w:ascii="Arial Narrow" w:hAnsi="Arial Narrow" w:cs="Tahoma"/>
          <w:sz w:val="28"/>
          <w:szCs w:val="28"/>
        </w:rPr>
        <w:t xml:space="preserve"> responsável pela coordenação do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5C6D84">
        <w:rPr>
          <w:rFonts w:ascii="Arial Narrow" w:hAnsi="Arial Narrow" w:cs="Tahoma"/>
          <w:sz w:val="28"/>
          <w:szCs w:val="28"/>
        </w:rPr>
        <w:t>Programa previsto nesta Lei.</w:t>
      </w:r>
    </w:p>
    <w:p w:rsidR="005C6D84" w:rsidRPr="005C6D84" w:rsidRDefault="005C6D84" w:rsidP="005C6D84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574029">
        <w:rPr>
          <w:rFonts w:ascii="Arial Narrow" w:hAnsi="Arial Narrow" w:cs="Tahoma"/>
          <w:b/>
          <w:sz w:val="28"/>
          <w:szCs w:val="28"/>
        </w:rPr>
        <w:t xml:space="preserve">Art. </w:t>
      </w:r>
      <w:r w:rsidR="005C6D84">
        <w:rPr>
          <w:rFonts w:ascii="Arial Narrow" w:hAnsi="Arial Narrow" w:cs="Tahoma"/>
          <w:b/>
          <w:sz w:val="28"/>
          <w:szCs w:val="28"/>
        </w:rPr>
        <w:t>10</w:t>
      </w:r>
      <w:r w:rsidRPr="00574029">
        <w:rPr>
          <w:rFonts w:ascii="Arial Narrow" w:hAnsi="Arial Narrow" w:cs="Tahoma"/>
          <w:b/>
          <w:sz w:val="28"/>
          <w:szCs w:val="28"/>
        </w:rPr>
        <w:t>º</w:t>
      </w:r>
      <w:r w:rsidR="00574029">
        <w:rPr>
          <w:rFonts w:ascii="Arial Narrow" w:hAnsi="Arial Narrow" w:cs="Tahoma"/>
          <w:sz w:val="28"/>
          <w:szCs w:val="28"/>
        </w:rPr>
        <w:t>.</w:t>
      </w:r>
      <w:r w:rsidRPr="0025626D">
        <w:rPr>
          <w:rFonts w:ascii="Arial Narrow" w:hAnsi="Arial Narrow" w:cs="Tahoma"/>
          <w:sz w:val="28"/>
          <w:szCs w:val="28"/>
        </w:rPr>
        <w:t xml:space="preserve"> Ela lei entra em vigor na data da sua publicação</w:t>
      </w:r>
      <w:r w:rsidR="005C6D84">
        <w:rPr>
          <w:rFonts w:ascii="Arial Narrow" w:hAnsi="Arial Narrow" w:cs="Tahoma"/>
          <w:sz w:val="28"/>
          <w:szCs w:val="28"/>
        </w:rPr>
        <w:t>, revogando-se disposições em contrario</w:t>
      </w:r>
      <w:r w:rsidRPr="0025626D">
        <w:rPr>
          <w:rFonts w:ascii="Arial Narrow" w:hAnsi="Arial Narrow" w:cs="Tahoma"/>
          <w:sz w:val="28"/>
          <w:szCs w:val="28"/>
        </w:rPr>
        <w:t>.</w:t>
      </w: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B462FF" w:rsidRDefault="00B462FF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25626D" w:rsidRDefault="00574029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Gabinete do Prefeito, em </w:t>
      </w:r>
      <w:r w:rsidR="0025626D" w:rsidRPr="0025626D">
        <w:rPr>
          <w:rFonts w:ascii="Arial Narrow" w:hAnsi="Arial Narrow" w:cs="Tahoma"/>
          <w:sz w:val="28"/>
          <w:szCs w:val="28"/>
        </w:rPr>
        <w:t xml:space="preserve">Rosário Oeste – MT, </w:t>
      </w:r>
      <w:r>
        <w:rPr>
          <w:rFonts w:ascii="Arial Narrow" w:hAnsi="Arial Narrow" w:cs="Tahoma"/>
          <w:sz w:val="28"/>
          <w:szCs w:val="28"/>
        </w:rPr>
        <w:t>1</w:t>
      </w:r>
      <w:r w:rsidR="00D736B5">
        <w:rPr>
          <w:rFonts w:ascii="Arial Narrow" w:hAnsi="Arial Narrow" w:cs="Tahoma"/>
          <w:sz w:val="28"/>
          <w:szCs w:val="28"/>
        </w:rPr>
        <w:t>3</w:t>
      </w:r>
      <w:r>
        <w:rPr>
          <w:rFonts w:ascii="Arial Narrow" w:hAnsi="Arial Narrow" w:cs="Tahoma"/>
          <w:sz w:val="28"/>
          <w:szCs w:val="28"/>
        </w:rPr>
        <w:t xml:space="preserve"> de Fevereiro de 2.023.</w:t>
      </w:r>
    </w:p>
    <w:p w:rsidR="00574029" w:rsidRDefault="00574029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B462FF" w:rsidRDefault="00B462FF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D736B5" w:rsidRDefault="00D736B5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D736B5" w:rsidRDefault="00D736B5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574029" w:rsidRPr="00574029" w:rsidRDefault="00574029" w:rsidP="00B462FF">
      <w:pPr>
        <w:pStyle w:val="SemEspaamento"/>
        <w:jc w:val="center"/>
        <w:rPr>
          <w:rFonts w:ascii="Arial Narrow" w:hAnsi="Arial Narrow" w:cs="Tahoma"/>
          <w:b/>
          <w:sz w:val="28"/>
          <w:szCs w:val="28"/>
        </w:rPr>
      </w:pPr>
      <w:r w:rsidRPr="00574029">
        <w:rPr>
          <w:rFonts w:ascii="Arial Narrow" w:hAnsi="Arial Narrow" w:cs="Tahoma"/>
          <w:b/>
          <w:sz w:val="28"/>
          <w:szCs w:val="28"/>
        </w:rPr>
        <w:t>ALEX STEVES BERTO</w:t>
      </w:r>
    </w:p>
    <w:p w:rsidR="00574029" w:rsidRPr="0025626D" w:rsidRDefault="00574029" w:rsidP="00B462FF">
      <w:pPr>
        <w:pStyle w:val="SemEspaamento"/>
        <w:jc w:val="center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Prefeito Municipal</w:t>
      </w: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25626D" w:rsidRPr="0025626D" w:rsidRDefault="0025626D" w:rsidP="00574029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</w:p>
    <w:p w:rsidR="00E075AD" w:rsidRPr="00921BAD" w:rsidRDefault="00E075AD" w:rsidP="005740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E075AD" w:rsidRPr="00921BAD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31" w:rsidRDefault="005E5631" w:rsidP="00A23BA2">
      <w:pPr>
        <w:spacing w:after="0" w:line="240" w:lineRule="auto"/>
      </w:pPr>
      <w:r>
        <w:separator/>
      </w:r>
    </w:p>
  </w:endnote>
  <w:endnote w:type="continuationSeparator" w:id="0">
    <w:p w:rsidR="005E5631" w:rsidRDefault="005E5631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31" w:rsidRDefault="005E5631" w:rsidP="00A23BA2">
      <w:pPr>
        <w:spacing w:after="0" w:line="240" w:lineRule="auto"/>
      </w:pPr>
      <w:r>
        <w:separator/>
      </w:r>
    </w:p>
  </w:footnote>
  <w:footnote w:type="continuationSeparator" w:id="0">
    <w:p w:rsidR="005E5631" w:rsidRDefault="005E5631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F07D0B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B664B18"/>
    <w:multiLevelType w:val="hybridMultilevel"/>
    <w:tmpl w:val="A9525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5093A"/>
    <w:rsid w:val="000646B8"/>
    <w:rsid w:val="000B0D7D"/>
    <w:rsid w:val="001145BE"/>
    <w:rsid w:val="00173A42"/>
    <w:rsid w:val="00176251"/>
    <w:rsid w:val="00181041"/>
    <w:rsid w:val="001E1321"/>
    <w:rsid w:val="001F6989"/>
    <w:rsid w:val="00233E66"/>
    <w:rsid w:val="00237BDB"/>
    <w:rsid w:val="0025626D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2F2D52"/>
    <w:rsid w:val="003053AA"/>
    <w:rsid w:val="00307C42"/>
    <w:rsid w:val="0033761F"/>
    <w:rsid w:val="0036619B"/>
    <w:rsid w:val="0037332B"/>
    <w:rsid w:val="00376888"/>
    <w:rsid w:val="00377B96"/>
    <w:rsid w:val="003A0884"/>
    <w:rsid w:val="003F27A4"/>
    <w:rsid w:val="004008FE"/>
    <w:rsid w:val="00407CE3"/>
    <w:rsid w:val="00430797"/>
    <w:rsid w:val="004348BE"/>
    <w:rsid w:val="00497058"/>
    <w:rsid w:val="004A3DBF"/>
    <w:rsid w:val="004B06EC"/>
    <w:rsid w:val="004B3008"/>
    <w:rsid w:val="004C0475"/>
    <w:rsid w:val="004C6283"/>
    <w:rsid w:val="00513F90"/>
    <w:rsid w:val="005236F8"/>
    <w:rsid w:val="00574029"/>
    <w:rsid w:val="00583380"/>
    <w:rsid w:val="00583CD2"/>
    <w:rsid w:val="005B6BF6"/>
    <w:rsid w:val="005B6E95"/>
    <w:rsid w:val="005C6D84"/>
    <w:rsid w:val="005E5631"/>
    <w:rsid w:val="00653FE8"/>
    <w:rsid w:val="00670749"/>
    <w:rsid w:val="006C13E4"/>
    <w:rsid w:val="006F0F12"/>
    <w:rsid w:val="00755BB1"/>
    <w:rsid w:val="00755BF0"/>
    <w:rsid w:val="007566F5"/>
    <w:rsid w:val="00763B68"/>
    <w:rsid w:val="0076411F"/>
    <w:rsid w:val="00776079"/>
    <w:rsid w:val="00784B38"/>
    <w:rsid w:val="00811452"/>
    <w:rsid w:val="0084520D"/>
    <w:rsid w:val="00851898"/>
    <w:rsid w:val="00853844"/>
    <w:rsid w:val="00861315"/>
    <w:rsid w:val="00873C49"/>
    <w:rsid w:val="00890956"/>
    <w:rsid w:val="00891174"/>
    <w:rsid w:val="008A470B"/>
    <w:rsid w:val="008B6DB0"/>
    <w:rsid w:val="008B7F03"/>
    <w:rsid w:val="008D3719"/>
    <w:rsid w:val="008E3551"/>
    <w:rsid w:val="008E7667"/>
    <w:rsid w:val="008F014A"/>
    <w:rsid w:val="008F149B"/>
    <w:rsid w:val="009004EC"/>
    <w:rsid w:val="00900794"/>
    <w:rsid w:val="0091229D"/>
    <w:rsid w:val="00916A6F"/>
    <w:rsid w:val="00921BAD"/>
    <w:rsid w:val="00923BC1"/>
    <w:rsid w:val="009578A8"/>
    <w:rsid w:val="0097116A"/>
    <w:rsid w:val="009B49AF"/>
    <w:rsid w:val="009C0DD5"/>
    <w:rsid w:val="009C1B32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462FF"/>
    <w:rsid w:val="00B533E1"/>
    <w:rsid w:val="00B838FE"/>
    <w:rsid w:val="00BA4608"/>
    <w:rsid w:val="00BA54A1"/>
    <w:rsid w:val="00BB3C9E"/>
    <w:rsid w:val="00BD5052"/>
    <w:rsid w:val="00BE7A40"/>
    <w:rsid w:val="00C01310"/>
    <w:rsid w:val="00C15306"/>
    <w:rsid w:val="00D24A2C"/>
    <w:rsid w:val="00D251C1"/>
    <w:rsid w:val="00D50BF0"/>
    <w:rsid w:val="00D5213D"/>
    <w:rsid w:val="00D56423"/>
    <w:rsid w:val="00D608B6"/>
    <w:rsid w:val="00D736B5"/>
    <w:rsid w:val="00D82602"/>
    <w:rsid w:val="00DC7D07"/>
    <w:rsid w:val="00DF1BFC"/>
    <w:rsid w:val="00DF6861"/>
    <w:rsid w:val="00DF7CE3"/>
    <w:rsid w:val="00E075AD"/>
    <w:rsid w:val="00E166DE"/>
    <w:rsid w:val="00E35EE0"/>
    <w:rsid w:val="00E43D4C"/>
    <w:rsid w:val="00E649A3"/>
    <w:rsid w:val="00E96FCD"/>
    <w:rsid w:val="00ED12A0"/>
    <w:rsid w:val="00F0045F"/>
    <w:rsid w:val="00F01C8B"/>
    <w:rsid w:val="00F03FEC"/>
    <w:rsid w:val="00F07D0B"/>
    <w:rsid w:val="00F300C2"/>
    <w:rsid w:val="00F41E55"/>
    <w:rsid w:val="00F44C39"/>
    <w:rsid w:val="00F47394"/>
    <w:rsid w:val="00FA4FBE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77598"/>
  <w15:docId w15:val="{EB62E4F2-197E-4250-9A5E-5A6EFE67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7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  <w:style w:type="paragraph" w:styleId="Corpodetexto2">
    <w:name w:val="Body Text 2"/>
    <w:basedOn w:val="Normal"/>
    <w:link w:val="Corpodetexto2Char"/>
    <w:uiPriority w:val="99"/>
    <w:semiHidden/>
    <w:unhideWhenUsed/>
    <w:rsid w:val="009711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116A"/>
  </w:style>
  <w:style w:type="character" w:customStyle="1" w:styleId="Ttulo3Char">
    <w:name w:val="Título 3 Char"/>
    <w:basedOn w:val="Fontepargpadro"/>
    <w:link w:val="Ttulo3"/>
    <w:rsid w:val="009711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ormProprio">
    <w:name w:val="Norm Proprio"/>
    <w:basedOn w:val="Normal"/>
    <w:rsid w:val="0097116A"/>
    <w:pPr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97116A"/>
    <w:pPr>
      <w:numPr>
        <w:numId w:val="5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BBA8-38D9-4186-B504-8CE1966F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2022-08-26T16:10:00Z</cp:lastPrinted>
  <dcterms:created xsi:type="dcterms:W3CDTF">2023-02-15T13:09:00Z</dcterms:created>
  <dcterms:modified xsi:type="dcterms:W3CDTF">2023-02-15T13:09:00Z</dcterms:modified>
</cp:coreProperties>
</file>