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4E0C9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82595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3F19500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C15C09">
        <w:rPr>
          <w:rFonts w:asciiTheme="minorHAnsi" w:hAnsiTheme="minorHAnsi" w:cstheme="minorHAnsi"/>
          <w:sz w:val="24"/>
        </w:rPr>
        <w:t>80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CFD4999" w14:textId="6F3299CD" w:rsidR="00DA1E62" w:rsidRDefault="007967D6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0A7FAD" w:rsidRPr="00303627">
        <w:rPr>
          <w:rFonts w:asciiTheme="minorHAnsi" w:hAnsiTheme="minorHAnsi" w:cstheme="minorHAnsi"/>
          <w:sz w:val="24"/>
        </w:rPr>
        <w:t xml:space="preserve">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r w:rsidR="00EA7388">
        <w:rPr>
          <w:rFonts w:asciiTheme="minorHAnsi" w:hAnsiTheme="minorHAnsi" w:cstheme="minorHAnsi"/>
          <w:sz w:val="24"/>
        </w:rPr>
        <w:t xml:space="preserve"> </w:t>
      </w:r>
      <w:r w:rsidR="00C15C09">
        <w:rPr>
          <w:rFonts w:asciiTheme="minorHAnsi" w:hAnsiTheme="minorHAnsi" w:cstheme="minorHAnsi"/>
          <w:sz w:val="24"/>
        </w:rPr>
        <w:t xml:space="preserve">iluminação na quadra </w:t>
      </w:r>
      <w:r w:rsidR="004E0C9B">
        <w:rPr>
          <w:rFonts w:asciiTheme="minorHAnsi" w:hAnsiTheme="minorHAnsi" w:cstheme="minorHAnsi"/>
          <w:sz w:val="24"/>
        </w:rPr>
        <w:t>da Vila Santa Izabel, alambrado, construção de uma praça com parque e playground.</w:t>
      </w:r>
    </w:p>
    <w:p w14:paraId="6AAD1F43" w14:textId="77777777" w:rsidR="00A748D9" w:rsidRPr="00303627" w:rsidRDefault="00A748D9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D9EAC0D" w14:textId="783523D9" w:rsidR="00B93304" w:rsidRDefault="00C97006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24307E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6D5A1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</w:t>
      </w:r>
      <w:r w:rsidR="00A748D9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organizar o espaço </w:t>
      </w:r>
      <w:r w:rsidR="003239C0">
        <w:rPr>
          <w:rFonts w:asciiTheme="minorHAnsi" w:hAnsiTheme="minorHAnsi" w:cstheme="minorHAnsi"/>
          <w:color w:val="202124"/>
          <w:sz w:val="24"/>
          <w:shd w:val="clear" w:color="auto" w:fill="FFFFFF"/>
        </w:rPr>
        <w:t>para a realização de atividades físicas</w:t>
      </w:r>
      <w:r w:rsidR="004E0C9B">
        <w:rPr>
          <w:rFonts w:asciiTheme="minorHAnsi" w:hAnsiTheme="minorHAnsi" w:cstheme="minorHAnsi"/>
          <w:color w:val="202124"/>
          <w:sz w:val="24"/>
          <w:shd w:val="clear" w:color="auto" w:fill="FFFFFF"/>
        </w:rPr>
        <w:t>, melhorando também a estética do espaço aberto que existe no bairro.</w:t>
      </w:r>
      <w:bookmarkStart w:id="0" w:name="_GoBack"/>
      <w:bookmarkEnd w:id="0"/>
    </w:p>
    <w:p w14:paraId="01102E7D" w14:textId="77777777" w:rsidR="00A748D9" w:rsidRPr="00A748D9" w:rsidRDefault="00A748D9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50373E70" w:rsidR="001E45F6" w:rsidRPr="00303627" w:rsidRDefault="003F435C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</w:t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6737E1F7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E61A74">
        <w:rPr>
          <w:rFonts w:asciiTheme="minorHAnsi" w:hAnsiTheme="minorHAnsi" w:cstheme="minorHAnsi"/>
          <w:sz w:val="24"/>
        </w:rPr>
        <w:t>07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marços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D7C2B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70AB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36C4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39C0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0C9B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32C3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48D9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15C09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07F7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07FE"/>
    <w:rsid w:val="00E422AE"/>
    <w:rsid w:val="00E4323F"/>
    <w:rsid w:val="00E4708B"/>
    <w:rsid w:val="00E526C7"/>
    <w:rsid w:val="00E53B51"/>
    <w:rsid w:val="00E56DEA"/>
    <w:rsid w:val="00E61A74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3541"/>
    <w:rsid w:val="00EA5502"/>
    <w:rsid w:val="00EA7388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73FE0-8C16-4611-8076-99AD237C9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2023-03-07T12:19:00Z</cp:lastPrinted>
  <dcterms:created xsi:type="dcterms:W3CDTF">2023-03-07T12:23:00Z</dcterms:created>
  <dcterms:modified xsi:type="dcterms:W3CDTF">2023-03-07T12:23:00Z</dcterms:modified>
</cp:coreProperties>
</file>