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0F" w:rsidRPr="00C84457" w:rsidRDefault="000D590F" w:rsidP="000D590F">
      <w:pPr>
        <w:spacing w:line="360" w:lineRule="auto"/>
        <w:jc w:val="both"/>
        <w:rPr>
          <w:rFonts w:ascii="Arial" w:hAnsi="Arial" w:cs="Arial"/>
          <w:b/>
          <w:sz w:val="28"/>
        </w:rPr>
      </w:pPr>
      <w:bookmarkStart w:id="0" w:name="_GoBack"/>
      <w:bookmarkEnd w:id="0"/>
      <w:r w:rsidRPr="00C84457">
        <w:rPr>
          <w:rFonts w:ascii="Arial" w:hAnsi="Arial" w:cs="Arial"/>
          <w:b/>
          <w:sz w:val="28"/>
        </w:rPr>
        <w:t xml:space="preserve">Projeto de </w:t>
      </w:r>
      <w:r>
        <w:rPr>
          <w:rFonts w:ascii="Arial" w:hAnsi="Arial" w:cs="Arial"/>
          <w:b/>
          <w:sz w:val="28"/>
        </w:rPr>
        <w:t>Lei</w:t>
      </w:r>
      <w:r w:rsidR="00213CE8">
        <w:rPr>
          <w:rFonts w:ascii="Arial" w:hAnsi="Arial" w:cs="Arial"/>
          <w:b/>
          <w:sz w:val="28"/>
        </w:rPr>
        <w:t xml:space="preserve"> Nº. 018/</w:t>
      </w:r>
      <w:r>
        <w:rPr>
          <w:rFonts w:ascii="Arial" w:hAnsi="Arial" w:cs="Arial"/>
          <w:b/>
          <w:sz w:val="28"/>
        </w:rPr>
        <w:t>2023.</w:t>
      </w:r>
    </w:p>
    <w:p w:rsidR="000D590F" w:rsidRDefault="000D590F" w:rsidP="000D590F">
      <w:pPr>
        <w:spacing w:line="36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Fica autorizado instituir </w:t>
      </w:r>
      <w:r w:rsidRPr="00FA1AE5">
        <w:rPr>
          <w:rFonts w:ascii="Arial" w:hAnsi="Arial" w:cs="Arial"/>
        </w:rPr>
        <w:t xml:space="preserve">o Conselho Municipal da Juventude </w:t>
      </w:r>
      <w:r>
        <w:rPr>
          <w:rFonts w:ascii="Arial" w:hAnsi="Arial" w:cs="Arial"/>
        </w:rPr>
        <w:t xml:space="preserve">na Cidade de Rosário Oeste </w:t>
      </w:r>
      <w:r w:rsidRPr="00FA1AE5">
        <w:rPr>
          <w:rFonts w:ascii="Arial" w:hAnsi="Arial" w:cs="Arial"/>
        </w:rPr>
        <w:t>e dá outras providências.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br/>
      </w:r>
      <w:r w:rsidRPr="007940AA">
        <w:rPr>
          <w:rFonts w:ascii="Arial" w:hAnsi="Arial" w:cs="Arial"/>
          <w:b/>
        </w:rPr>
        <w:t>Art.1º</w:t>
      </w:r>
      <w:r w:rsidRPr="00FA1AE5">
        <w:rPr>
          <w:rFonts w:ascii="Arial" w:hAnsi="Arial" w:cs="Arial"/>
        </w:rPr>
        <w:t xml:space="preserve"> Fica </w:t>
      </w:r>
      <w:r>
        <w:rPr>
          <w:rFonts w:ascii="Arial" w:hAnsi="Arial" w:cs="Arial"/>
        </w:rPr>
        <w:t xml:space="preserve">autorizado instituir </w:t>
      </w:r>
      <w:r w:rsidRPr="00FA1AE5">
        <w:rPr>
          <w:rFonts w:ascii="Arial" w:hAnsi="Arial" w:cs="Arial"/>
        </w:rPr>
        <w:t>o Conselho Municipal da Juventude – C</w:t>
      </w:r>
      <w:r>
        <w:rPr>
          <w:rFonts w:ascii="Arial" w:hAnsi="Arial" w:cs="Arial"/>
        </w:rPr>
        <w:t>OM</w:t>
      </w:r>
      <w:r w:rsidRPr="00FA1AE5">
        <w:rPr>
          <w:rFonts w:ascii="Arial" w:hAnsi="Arial" w:cs="Arial"/>
        </w:rPr>
        <w:t>J</w:t>
      </w:r>
      <w:r>
        <w:rPr>
          <w:rFonts w:ascii="Arial" w:hAnsi="Arial" w:cs="Arial"/>
        </w:rPr>
        <w:t>UVE</w:t>
      </w:r>
      <w:r w:rsidRPr="00FA1AE5">
        <w:rPr>
          <w:rFonts w:ascii="Arial" w:hAnsi="Arial" w:cs="Arial"/>
        </w:rPr>
        <w:t>, órgão</w:t>
      </w:r>
      <w:r>
        <w:rPr>
          <w:rFonts w:ascii="Arial" w:hAnsi="Arial" w:cs="Arial"/>
        </w:rPr>
        <w:t xml:space="preserve"> colegiado, deliberativo, consultivo,</w:t>
      </w:r>
      <w:r w:rsidRPr="00FA1AE5">
        <w:rPr>
          <w:rFonts w:ascii="Arial" w:hAnsi="Arial" w:cs="Arial"/>
        </w:rPr>
        <w:t xml:space="preserve"> fiscalizador</w:t>
      </w:r>
      <w:r>
        <w:rPr>
          <w:rFonts w:ascii="Arial" w:hAnsi="Arial" w:cs="Arial"/>
        </w:rPr>
        <w:t xml:space="preserve"> e de cooperação governamental</w:t>
      </w:r>
      <w:r w:rsidRPr="00FA1AE5">
        <w:rPr>
          <w:rFonts w:ascii="Arial" w:hAnsi="Arial" w:cs="Arial"/>
        </w:rPr>
        <w:t xml:space="preserve">, de caráter permanente e composição paritária entre o governo e a sociedade civil, vinculado </w:t>
      </w:r>
      <w:proofErr w:type="spellStart"/>
      <w:r w:rsidRPr="00FA1AE5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Secretaria Municipal de Esporte, </w:t>
      </w:r>
      <w:r>
        <w:rPr>
          <w:rFonts w:ascii="Arial" w:hAnsi="Arial" w:cs="Arial"/>
        </w:rPr>
        <w:t xml:space="preserve">Cultura, </w:t>
      </w:r>
      <w:r w:rsidRPr="00FA1AE5">
        <w:rPr>
          <w:rFonts w:ascii="Arial" w:hAnsi="Arial" w:cs="Arial"/>
        </w:rPr>
        <w:t>Lazer e Juventude</w:t>
      </w:r>
      <w:r>
        <w:rPr>
          <w:rFonts w:ascii="Arial" w:hAnsi="Arial" w:cs="Arial"/>
        </w:rPr>
        <w:t xml:space="preserve">, </w:t>
      </w:r>
      <w:r w:rsidRPr="00FA1AE5">
        <w:rPr>
          <w:rFonts w:ascii="Arial" w:hAnsi="Arial" w:cs="Arial"/>
        </w:rPr>
        <w:t>com a finalidade de formular e propor diretrizes da ação governamental, voltadas à promoção de polí</w:t>
      </w:r>
      <w:r>
        <w:rPr>
          <w:rFonts w:ascii="Arial" w:hAnsi="Arial" w:cs="Arial"/>
        </w:rPr>
        <w:t>ticas públicas para a juventude do Município de Rosário Oeste – MT.</w:t>
      </w:r>
    </w:p>
    <w:p w:rsidR="000D590F" w:rsidRPr="00FA1AE5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6D0D26">
        <w:rPr>
          <w:rFonts w:ascii="Arial" w:hAnsi="Arial" w:cs="Arial"/>
          <w:b/>
        </w:rPr>
        <w:t>Art. 2°</w:t>
      </w:r>
      <w:r w:rsidRPr="00FA1AE5">
        <w:rPr>
          <w:rFonts w:ascii="Arial" w:hAnsi="Arial" w:cs="Arial"/>
        </w:rPr>
        <w:t> Compete ao Conselho Municipal da Juventude: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Estudar, analisar, elaborar, discutir e propor planos, programas e projetos relativos à juventude no âmbito do Município;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 Participar da elaboração e da execução de políticas públicas da juventude, em colaboração com os órgãos públicos municipais, além de participar da </w:t>
      </w:r>
      <w:proofErr w:type="gramStart"/>
      <w:r w:rsidRPr="00FA1AE5">
        <w:rPr>
          <w:rFonts w:ascii="Arial" w:hAnsi="Arial" w:cs="Arial"/>
        </w:rPr>
        <w:t>implementação</w:t>
      </w:r>
      <w:proofErr w:type="gramEnd"/>
      <w:r w:rsidRPr="00FA1AE5">
        <w:rPr>
          <w:rFonts w:ascii="Arial" w:hAnsi="Arial" w:cs="Arial"/>
        </w:rPr>
        <w:t xml:space="preserve"> de políticas públicas municipais voltadas para o atendimento das necessidades dos jovens;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Desenvolver estudos e pesquisas relativas à juventude, objetivando subsidiar o planejamento das ações públicas para este segmento no Município;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IV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Promover e participar de seminários, cursos, congressos e eventos correlatos para a discussão de temas relativos à juventude e que contribuam para o conhecimento da realidade do jovem na sociedade;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Realizar campanhas de conscientização direcionadas aos diversos setores da comunidade, que tenham como objetivo divulgar as realidades, necessidades e potencialidades da juventude;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Fiscalizar e exigir o cumprimento da legislação referente aos direitos dos jovens;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Propor a criação de canais de participação dos jovens junto aos órgãos municipais;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VIII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Examinar propostas, denúncias e queixas relacionadas a ações voltadas à área da juventude, encaminhadas por qualquer pessoa ou entidade, e a elas responder;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IX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Fomentar o associativismo juvenil, prestando apoio e assistência quando solicitado, além de estimular sua participação nos organismos públicos e movimentos sociais;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 Elaborar seu Regimento Interno e normas de funcionamento, que serão submetidos ao </w:t>
      </w:r>
      <w:r>
        <w:rPr>
          <w:rFonts w:ascii="Arial" w:hAnsi="Arial" w:cs="Arial"/>
        </w:rPr>
        <w:t xml:space="preserve">Plenário do COMJUVE </w:t>
      </w:r>
      <w:r w:rsidRPr="00FA1AE5">
        <w:rPr>
          <w:rFonts w:ascii="Arial" w:hAnsi="Arial" w:cs="Arial"/>
        </w:rPr>
        <w:t>para aprovação;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Convocar a Conferência Municipal da Juventude;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 Elaborar Regimento Interno e normas de funcionamento da Conferência Municipal da Juventude, que será submetido ao </w:t>
      </w:r>
      <w:r>
        <w:rPr>
          <w:rFonts w:ascii="Arial" w:hAnsi="Arial" w:cs="Arial"/>
        </w:rPr>
        <w:t xml:space="preserve">PLENÁRIO do COMJUVE </w:t>
      </w:r>
      <w:r w:rsidRPr="00FA1AE5">
        <w:rPr>
          <w:rFonts w:ascii="Arial" w:hAnsi="Arial" w:cs="Arial"/>
        </w:rPr>
        <w:t>para aprovação.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XIII – Propor, Criar, Organizar e, ou compor Associações Juvenis com objetivos de dar suporte, proporcionar aos jovens o egresso ao meio social. 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6D480A">
        <w:rPr>
          <w:rFonts w:ascii="Arial" w:hAnsi="Arial" w:cs="Arial"/>
          <w:b/>
        </w:rPr>
        <w:t>Art.3°</w:t>
      </w:r>
      <w:r w:rsidRPr="00FA1AE5">
        <w:rPr>
          <w:rFonts w:ascii="Arial" w:hAnsi="Arial" w:cs="Arial"/>
        </w:rPr>
        <w:t> O Conse</w:t>
      </w:r>
      <w:r>
        <w:rPr>
          <w:rFonts w:ascii="Arial" w:hAnsi="Arial" w:cs="Arial"/>
        </w:rPr>
        <w:t>lho Municipal da Juventude - COMJUVE</w:t>
      </w:r>
      <w:r w:rsidRPr="00FA1AE5">
        <w:rPr>
          <w:rFonts w:ascii="Arial" w:hAnsi="Arial" w:cs="Arial"/>
        </w:rPr>
        <w:t xml:space="preserve"> será integrado por representantes do Poder Público e da Sociedade Civil, com reconhecida atuação na defesa e promoção dos direitos da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0715B4">
        <w:rPr>
          <w:rFonts w:ascii="Arial" w:hAnsi="Arial" w:cs="Arial"/>
          <w:b/>
        </w:rPr>
        <w:t>Art.4°</w:t>
      </w:r>
      <w:r w:rsidRPr="00FA1AE5">
        <w:rPr>
          <w:rFonts w:ascii="Arial" w:hAnsi="Arial" w:cs="Arial"/>
        </w:rPr>
        <w:t> O Conselho Municipal da Juventude será constituído de 20 (vinte) membros titulares e respectivos suplentes, divididos paritariamente entre o Poder Público Municipal e entidades da sociedade civil.</w:t>
      </w:r>
    </w:p>
    <w:p w:rsidR="000D590F" w:rsidRPr="000715B4" w:rsidRDefault="000D590F" w:rsidP="000D590F">
      <w:pPr>
        <w:spacing w:line="360" w:lineRule="auto"/>
        <w:jc w:val="both"/>
        <w:rPr>
          <w:rFonts w:ascii="Arial" w:hAnsi="Arial" w:cs="Arial"/>
          <w:b/>
        </w:rPr>
      </w:pPr>
      <w:r w:rsidRPr="000715B4">
        <w:rPr>
          <w:rFonts w:ascii="Arial" w:hAnsi="Arial" w:cs="Arial"/>
          <w:b/>
        </w:rPr>
        <w:t>I -  Representantes do Poder Público Municipal: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 w:rsidRPr="00FA1AE5">
        <w:rPr>
          <w:rFonts w:ascii="Arial" w:hAnsi="Arial" w:cs="Arial"/>
        </w:rPr>
        <w:t>a)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</w:t>
      </w:r>
      <w:r>
        <w:rPr>
          <w:rFonts w:ascii="Arial" w:hAnsi="Arial" w:cs="Arial"/>
        </w:rPr>
        <w:t>o Gabinete do Prefeito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FA1AE5">
        <w:rPr>
          <w:rFonts w:ascii="Arial" w:hAnsi="Arial" w:cs="Arial"/>
        </w:rPr>
        <w:t>) </w:t>
      </w:r>
      <w:proofErr w:type="gramStart"/>
      <w:r w:rsidRPr="00FA1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Secretaria de Município da Saúde;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A1AE5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Dois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representante da Secretaria de Município de Cultura, Esporte e Lazer;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Secretaria de Município de Desenvolvimento Social;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FA1AE5">
        <w:rPr>
          <w:rFonts w:ascii="Arial" w:hAnsi="Arial" w:cs="Arial"/>
        </w:rPr>
        <w:t>) um (1) representante da Secretaria de Município da Educação;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FA1AE5">
        <w:rPr>
          <w:rFonts w:ascii="Arial" w:hAnsi="Arial" w:cs="Arial"/>
        </w:rPr>
        <w:t>)  um (1) represen</w:t>
      </w:r>
      <w:r>
        <w:rPr>
          <w:rFonts w:ascii="Arial" w:hAnsi="Arial" w:cs="Arial"/>
        </w:rPr>
        <w:t>tante do Poder Judiciário Local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FA1AE5">
        <w:rPr>
          <w:rFonts w:ascii="Arial" w:hAnsi="Arial" w:cs="Arial"/>
        </w:rPr>
        <w:t>)  um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</w:t>
      </w:r>
      <w:r>
        <w:rPr>
          <w:rFonts w:ascii="Arial" w:hAnsi="Arial" w:cs="Arial"/>
        </w:rPr>
        <w:t>tante do Conselho Tutelar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FA1AE5">
        <w:rPr>
          <w:rFonts w:ascii="Arial" w:hAnsi="Arial" w:cs="Arial"/>
        </w:rPr>
        <w:t>)  um (1) representante do Poder Legislativo Municipal;</w:t>
      </w:r>
    </w:p>
    <w:p w:rsidR="000D590F" w:rsidRPr="000715B4" w:rsidRDefault="000D590F" w:rsidP="000D590F">
      <w:pPr>
        <w:spacing w:line="360" w:lineRule="auto"/>
        <w:jc w:val="both"/>
        <w:rPr>
          <w:rFonts w:ascii="Arial" w:hAnsi="Arial" w:cs="Arial"/>
          <w:b/>
        </w:rPr>
      </w:pPr>
      <w:r w:rsidRPr="00FA1AE5">
        <w:rPr>
          <w:rFonts w:ascii="Arial" w:hAnsi="Arial" w:cs="Arial"/>
        </w:rPr>
        <w:br/>
      </w:r>
      <w:r w:rsidRPr="000715B4">
        <w:rPr>
          <w:rFonts w:ascii="Arial" w:hAnsi="Arial" w:cs="Arial"/>
          <w:b/>
        </w:rPr>
        <w:t>II - Representantes da Sociedade Civil organizada, assim distribuída: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a) </w:t>
      </w:r>
      <w:r>
        <w:rPr>
          <w:rFonts w:ascii="Arial" w:hAnsi="Arial" w:cs="Arial"/>
        </w:rPr>
        <w:t xml:space="preserve">Dois </w:t>
      </w:r>
      <w:r w:rsidRPr="00FA1AE5">
        <w:rPr>
          <w:rFonts w:ascii="Arial" w:hAnsi="Arial" w:cs="Arial"/>
        </w:rPr>
        <w:t>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representante das Instituições de Ensino Médio</w:t>
      </w:r>
      <w:r>
        <w:rPr>
          <w:rFonts w:ascii="Arial" w:hAnsi="Arial" w:cs="Arial"/>
        </w:rPr>
        <w:t xml:space="preserve"> Regular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 w:rsidRPr="00FA1AE5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 xml:space="preserve">da Associação de Estudantes </w:t>
      </w:r>
      <w:r w:rsidRPr="00FA1AE5">
        <w:rPr>
          <w:rFonts w:ascii="Arial" w:hAnsi="Arial" w:cs="Arial"/>
        </w:rPr>
        <w:t xml:space="preserve">do ensino superior; 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</w:t>
      </w:r>
      <w:r>
        <w:rPr>
          <w:rFonts w:ascii="Arial" w:hAnsi="Arial" w:cs="Arial"/>
        </w:rPr>
        <w:t>APAE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Dois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FA1AE5">
        <w:rPr>
          <w:rFonts w:ascii="Arial" w:hAnsi="Arial" w:cs="Arial"/>
        </w:rPr>
        <w:t xml:space="preserve">) representante da </w:t>
      </w:r>
      <w:r>
        <w:rPr>
          <w:rFonts w:ascii="Arial" w:hAnsi="Arial" w:cs="Arial"/>
        </w:rPr>
        <w:t>ACERO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e) Um</w:t>
      </w:r>
      <w:proofErr w:type="gramEnd"/>
      <w:r>
        <w:rPr>
          <w:rFonts w:ascii="Arial" w:hAnsi="Arial" w:cs="Arial"/>
        </w:rPr>
        <w:t xml:space="preserve"> (1) representante do CONSEG – Conselho Segurança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>de Associação de Pastores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 xml:space="preserve">do Educandário Alan </w:t>
      </w:r>
      <w:proofErr w:type="spellStart"/>
      <w:r>
        <w:rPr>
          <w:rFonts w:ascii="Arial" w:hAnsi="Arial" w:cs="Arial"/>
        </w:rPr>
        <w:t>kardec</w:t>
      </w:r>
      <w:proofErr w:type="spellEnd"/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 xml:space="preserve"> Os membros do Conselho terão mandato de 0</w:t>
      </w:r>
      <w:r>
        <w:rPr>
          <w:rFonts w:ascii="Arial" w:hAnsi="Arial" w:cs="Arial"/>
        </w:rPr>
        <w:t>3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três</w:t>
      </w:r>
      <w:r w:rsidRPr="00FA1AE5">
        <w:rPr>
          <w:rFonts w:ascii="Arial" w:hAnsi="Arial" w:cs="Arial"/>
        </w:rPr>
        <w:t>) anos.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 xml:space="preserve"> A designação dos conselheiros de que trata o inciso I deste artigo será feita pelo Secretário da pasta e a nomeação pelo Chefe do Poder Executivo.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3°</w:t>
      </w:r>
      <w:r w:rsidRPr="00FA1AE5">
        <w:rPr>
          <w:rFonts w:ascii="Arial" w:hAnsi="Arial" w:cs="Arial"/>
        </w:rPr>
        <w:t xml:space="preserve"> A designação dos conselheiros de que trata o inciso II deste artigo deverá ser realizada pela entidade ou associação representante, e serão nomeados pelo Chefe do Poder Executivo.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45784">
        <w:rPr>
          <w:rFonts w:ascii="Arial" w:hAnsi="Arial" w:cs="Arial"/>
          <w:b/>
        </w:rPr>
        <w:t>§ 4°</w:t>
      </w:r>
      <w:r w:rsidRPr="00FA1AE5">
        <w:rPr>
          <w:rFonts w:ascii="Arial" w:hAnsi="Arial" w:cs="Arial"/>
        </w:rPr>
        <w:t xml:space="preserve"> Os membros do Conselho não serão remunerados, considerando-se, porém, seu trabalho, como serviço público relevante.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45784">
        <w:rPr>
          <w:rFonts w:ascii="Arial" w:hAnsi="Arial" w:cs="Arial"/>
          <w:b/>
        </w:rPr>
        <w:t>§ 5°</w:t>
      </w:r>
      <w:r w:rsidRPr="00FA1AE5">
        <w:rPr>
          <w:rFonts w:ascii="Arial" w:hAnsi="Arial" w:cs="Arial"/>
        </w:rPr>
        <w:t xml:space="preserve"> Os representantes</w:t>
      </w:r>
      <w:r>
        <w:rPr>
          <w:rFonts w:ascii="Arial" w:hAnsi="Arial" w:cs="Arial"/>
        </w:rPr>
        <w:t xml:space="preserve"> do Poder Público e</w:t>
      </w:r>
      <w:r w:rsidRPr="00FA1AE5">
        <w:rPr>
          <w:rFonts w:ascii="Arial" w:hAnsi="Arial" w:cs="Arial"/>
        </w:rPr>
        <w:t xml:space="preserve"> da sociedade civil, tanto titulares como suplentes, deverão preencher os seguintes requisitos: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a)  ser portador de título de eleitor; e</w:t>
      </w:r>
      <w:r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b) resi</w:t>
      </w:r>
      <w:r>
        <w:rPr>
          <w:rFonts w:ascii="Arial" w:hAnsi="Arial" w:cs="Arial"/>
        </w:rPr>
        <w:t>dir no Município de Rosário Oeste - MT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Idade Mínima de 16 anos Completos e Máxima de 35 anos Incompleto;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  <w:b/>
        </w:rPr>
      </w:pPr>
    </w:p>
    <w:p w:rsidR="000D590F" w:rsidRPr="00FA1AE5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274D1">
        <w:rPr>
          <w:rFonts w:ascii="Arial" w:hAnsi="Arial" w:cs="Arial"/>
          <w:b/>
        </w:rPr>
        <w:t>§ 6º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O COMJUVE terá sua organização e funcionamento disciplinados por regimento interno aprovado pela maioria absoluta de seus membros.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br/>
      </w:r>
      <w:r w:rsidRPr="00F45784">
        <w:rPr>
          <w:rFonts w:ascii="Arial" w:hAnsi="Arial" w:cs="Arial"/>
          <w:b/>
        </w:rPr>
        <w:t>Art.5°</w:t>
      </w:r>
      <w:r w:rsidRPr="00FA1AE5">
        <w:rPr>
          <w:rFonts w:ascii="Arial" w:hAnsi="Arial" w:cs="Arial"/>
        </w:rPr>
        <w:t> O Conselho Municipal da Juventude reunir-se-á, ordinariamente, de forma mensal, podendo ser convocada, extraordinariamente, por solicitação de, no mínimo, 50% (</w:t>
      </w:r>
      <w:proofErr w:type="spellStart"/>
      <w:r w:rsidRPr="00FA1AE5">
        <w:rPr>
          <w:rFonts w:ascii="Arial" w:hAnsi="Arial" w:cs="Arial"/>
        </w:rPr>
        <w:t>cinqüenta</w:t>
      </w:r>
      <w:proofErr w:type="spellEnd"/>
      <w:r w:rsidRPr="00FA1AE5">
        <w:rPr>
          <w:rFonts w:ascii="Arial" w:hAnsi="Arial" w:cs="Arial"/>
        </w:rPr>
        <w:t xml:space="preserve"> por cento) de seus membros ou pelo Presidente.</w:t>
      </w:r>
      <w:r w:rsidRPr="00FA1AE5">
        <w:rPr>
          <w:rFonts w:ascii="Arial" w:hAnsi="Arial" w:cs="Arial"/>
        </w:rPr>
        <w:br/>
        <w:t> </w:t>
      </w:r>
      <w:r w:rsidRPr="00FA1AE5">
        <w:rPr>
          <w:rFonts w:ascii="Arial" w:hAnsi="Arial" w:cs="Arial"/>
        </w:rPr>
        <w:br/>
        <w:t xml:space="preserve">§ 1° As reuniões do Conselho </w:t>
      </w:r>
      <w:r>
        <w:rPr>
          <w:rFonts w:ascii="Arial" w:hAnsi="Arial" w:cs="Arial"/>
        </w:rPr>
        <w:t xml:space="preserve">Ordinárias mensais </w:t>
      </w:r>
      <w:r w:rsidRPr="00FA1AE5">
        <w:rPr>
          <w:rFonts w:ascii="Arial" w:hAnsi="Arial" w:cs="Arial"/>
        </w:rPr>
        <w:t>serão ampla e previamente divulgadas, com participação livre a todos os interessados, que terão direito a voz.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§ 2° Será dada publicidade das deliberações e dos comunicados de interesse do Conselho, através de afixação em local de fácil acesso e visualização a todos os usuários e interessados.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C42F3E">
        <w:rPr>
          <w:rFonts w:ascii="Arial" w:hAnsi="Arial" w:cs="Arial"/>
          <w:b/>
        </w:rPr>
        <w:t>Art.6°</w:t>
      </w:r>
      <w:r w:rsidRPr="00FA1AE5">
        <w:rPr>
          <w:rFonts w:ascii="Arial" w:hAnsi="Arial" w:cs="Arial"/>
        </w:rPr>
        <w:t xml:space="preserve"> Perderá o mandato o membro do Conselho que deixar de comparecer sem justificativa a </w:t>
      </w:r>
      <w:r>
        <w:rPr>
          <w:rFonts w:ascii="Arial" w:hAnsi="Arial" w:cs="Arial"/>
        </w:rPr>
        <w:t>3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três</w:t>
      </w:r>
      <w:r w:rsidRPr="00FA1AE5">
        <w:rPr>
          <w:rFonts w:ascii="Arial" w:hAnsi="Arial" w:cs="Arial"/>
        </w:rPr>
        <w:t xml:space="preserve">) sessões consecutivas, ou </w:t>
      </w:r>
      <w:r>
        <w:rPr>
          <w:rFonts w:ascii="Arial" w:hAnsi="Arial" w:cs="Arial"/>
        </w:rPr>
        <w:t>5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cinco</w:t>
      </w:r>
      <w:r w:rsidRPr="00FA1AE5">
        <w:rPr>
          <w:rFonts w:ascii="Arial" w:hAnsi="Arial" w:cs="Arial"/>
        </w:rPr>
        <w:t>) intercaladas, ou se ultrapassar 6 (seis) faltas justificadas durante o ano.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C42F3E">
        <w:rPr>
          <w:rFonts w:ascii="Arial" w:hAnsi="Arial" w:cs="Arial"/>
          <w:b/>
        </w:rPr>
        <w:t>Art.7°</w:t>
      </w:r>
      <w:r w:rsidRPr="00FA1AE5">
        <w:rPr>
          <w:rFonts w:ascii="Arial" w:hAnsi="Arial" w:cs="Arial"/>
        </w:rPr>
        <w:t xml:space="preserve"> São fatores de perda de mandato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 xml:space="preserve">I – </w:t>
      </w:r>
      <w:proofErr w:type="gramStart"/>
      <w:r w:rsidRPr="00FA1AE5">
        <w:rPr>
          <w:rFonts w:ascii="Arial" w:hAnsi="Arial" w:cs="Arial"/>
        </w:rPr>
        <w:t>por</w:t>
      </w:r>
      <w:proofErr w:type="gramEnd"/>
      <w:r w:rsidRPr="00FA1AE5">
        <w:rPr>
          <w:rFonts w:ascii="Arial" w:hAnsi="Arial" w:cs="Arial"/>
        </w:rPr>
        <w:t xml:space="preserve"> renúncia;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 - pela prática de ato incompatível com a função de conselheiro, por decisão da maioria dos membros do Conselho Municipal da Juventude (C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>MJ</w:t>
      </w:r>
      <w:r>
        <w:rPr>
          <w:rFonts w:ascii="Arial" w:hAnsi="Arial" w:cs="Arial"/>
        </w:rPr>
        <w:t>UVE</w:t>
      </w:r>
      <w:r w:rsidRPr="00FA1AE5">
        <w:rPr>
          <w:rFonts w:ascii="Arial" w:hAnsi="Arial" w:cs="Arial"/>
        </w:rPr>
        <w:t>); e</w:t>
      </w:r>
      <w:r w:rsidRPr="00FA1AE5">
        <w:rPr>
          <w:rFonts w:ascii="Arial" w:hAnsi="Arial" w:cs="Arial"/>
        </w:rPr>
        <w:br/>
        <w:t>III - por requerimento da entidade da sociedade civil representada.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Art.8°</w:t>
      </w:r>
      <w:r w:rsidRPr="00FA1AE5">
        <w:rPr>
          <w:rFonts w:ascii="Arial" w:hAnsi="Arial" w:cs="Arial"/>
        </w:rPr>
        <w:t> O Conselho Municipal da Juventude terá a seguinte organização: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 – Presidente;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 – Vice-Presidente;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III – Secretário Executivo;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IV – 1° Secretário;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 xml:space="preserve">V – </w:t>
      </w:r>
      <w:r>
        <w:rPr>
          <w:rFonts w:ascii="Arial" w:hAnsi="Arial" w:cs="Arial"/>
        </w:rPr>
        <w:t>2º Secretário;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– 1º </w:t>
      </w:r>
      <w:r w:rsidRPr="00FA1AE5">
        <w:rPr>
          <w:rFonts w:ascii="Arial" w:hAnsi="Arial" w:cs="Arial"/>
        </w:rPr>
        <w:t>Tesoureiro;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</w:t>
      </w:r>
      <w:r>
        <w:rPr>
          <w:rFonts w:ascii="Arial" w:hAnsi="Arial" w:cs="Arial"/>
        </w:rPr>
        <w:t>I</w:t>
      </w:r>
      <w:r w:rsidRPr="00FA1AE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° Tesoureiro;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264710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</w:t>
      </w:r>
      <w:r w:rsidRPr="00264710">
        <w:rPr>
          <w:rFonts w:ascii="Arial" w:hAnsi="Arial" w:cs="Arial"/>
          <w:b/>
        </w:rPr>
        <w:t>1º</w:t>
      </w:r>
      <w:r w:rsidRPr="00FA1AE5">
        <w:rPr>
          <w:rFonts w:ascii="Arial" w:hAnsi="Arial" w:cs="Arial"/>
        </w:rPr>
        <w:t xml:space="preserve"> - Só poderão se candidatar aos cargos, os membros que compõe 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onselho</w:t>
      </w:r>
      <w:r w:rsidRPr="00FA1AE5">
        <w:rPr>
          <w:rFonts w:ascii="Arial" w:hAnsi="Arial" w:cs="Arial"/>
        </w:rPr>
        <w:t xml:space="preserve"> Municipal da Juventude</w:t>
      </w:r>
      <w:r>
        <w:rPr>
          <w:rFonts w:ascii="Arial" w:hAnsi="Arial" w:cs="Arial"/>
        </w:rPr>
        <w:t xml:space="preserve"> – COMJUVE, já previamente e expressamente nomeados pelo poder Executivo e Sociedade Civil Organizada;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6B517C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</w:t>
      </w:r>
      <w:r w:rsidRPr="006B517C">
        <w:rPr>
          <w:rFonts w:ascii="Arial" w:hAnsi="Arial" w:cs="Arial"/>
          <w:b/>
        </w:rPr>
        <w:t>2º</w:t>
      </w:r>
      <w:r>
        <w:rPr>
          <w:rFonts w:ascii="Arial" w:hAnsi="Arial" w:cs="Arial"/>
        </w:rPr>
        <w:t xml:space="preserve"> O Poder Público e a Sociedade Civil Organizada deverão fazer as indicações de </w:t>
      </w:r>
      <w:proofErr w:type="gramStart"/>
      <w:r>
        <w:rPr>
          <w:rFonts w:ascii="Arial" w:hAnsi="Arial" w:cs="Arial"/>
        </w:rPr>
        <w:t>seus representante</w:t>
      </w:r>
      <w:proofErr w:type="gramEnd"/>
      <w:r>
        <w:rPr>
          <w:rFonts w:ascii="Arial" w:hAnsi="Arial" w:cs="Arial"/>
        </w:rPr>
        <w:t xml:space="preserve"> com no mínimo trinta (30) dias antes de findar o mandato do COMJUVE;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264710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3</w:t>
      </w:r>
      <w:r w:rsidRPr="00264710">
        <w:rPr>
          <w:rFonts w:ascii="Arial" w:hAnsi="Arial" w:cs="Arial"/>
          <w:b/>
        </w:rPr>
        <w:t>º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 A eleição </w:t>
      </w:r>
      <w:r>
        <w:rPr>
          <w:rFonts w:ascii="Arial" w:hAnsi="Arial" w:cs="Arial"/>
        </w:rPr>
        <w:t xml:space="preserve">da nova diretoria </w:t>
      </w:r>
      <w:r w:rsidRPr="00FA1AE5">
        <w:rPr>
          <w:rFonts w:ascii="Arial" w:hAnsi="Arial" w:cs="Arial"/>
        </w:rPr>
        <w:t>deverá ocorrer obrigat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 xml:space="preserve">riamente </w:t>
      </w:r>
      <w:r>
        <w:rPr>
          <w:rFonts w:ascii="Arial" w:hAnsi="Arial" w:cs="Arial"/>
        </w:rPr>
        <w:t>quinze (15) dias após serem nomeados.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br/>
      </w:r>
      <w:r w:rsidRPr="00C42F3E">
        <w:rPr>
          <w:rFonts w:ascii="Arial" w:hAnsi="Arial" w:cs="Arial"/>
          <w:b/>
        </w:rPr>
        <w:t>Art.</w:t>
      </w:r>
      <w:r w:rsidR="00D63860">
        <w:rPr>
          <w:rFonts w:ascii="Arial" w:hAnsi="Arial" w:cs="Arial"/>
          <w:b/>
        </w:rPr>
        <w:t xml:space="preserve"> </w:t>
      </w:r>
      <w:r w:rsidRPr="00C42F3E">
        <w:rPr>
          <w:rFonts w:ascii="Arial" w:hAnsi="Arial" w:cs="Arial"/>
          <w:b/>
        </w:rPr>
        <w:t>9°</w:t>
      </w:r>
      <w:r w:rsidRPr="00FA1AE5">
        <w:rPr>
          <w:rFonts w:ascii="Arial" w:hAnsi="Arial" w:cs="Arial"/>
        </w:rPr>
        <w:t> O Conselho elegerá, dentre seus membros, por maioria simples o presidente e o vice-presidente, permitida reeleição.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> O presidente dará o voto de qualidade nas deliberações do Conselho.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> O Vice-Presidente substituirá o Presidente em suas ausências e impedimentos, e, em caso de ocorrência simultânea em relação aos dois, a presidência será exercida pelo Secretário Executivo</w:t>
      </w:r>
      <w:r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8838CE">
        <w:rPr>
          <w:rFonts w:ascii="Arial" w:hAnsi="Arial" w:cs="Arial"/>
          <w:b/>
        </w:rPr>
        <w:t>§ 3º</w:t>
      </w:r>
      <w:r>
        <w:rPr>
          <w:rFonts w:ascii="Arial" w:hAnsi="Arial" w:cs="Arial"/>
        </w:rPr>
        <w:t xml:space="preserve"> Fica facultado o voto por aclamação, ou por voto secreto mediante apresentação de chapa, previamente registrada no COMJUVE com antecedência de 48 (quarenta e oito) horas;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</w:t>
      </w:r>
      <w:r w:rsidR="00D63860">
        <w:rPr>
          <w:rFonts w:ascii="Arial" w:hAnsi="Arial" w:cs="Arial"/>
          <w:b/>
        </w:rPr>
        <w:t xml:space="preserve"> </w:t>
      </w:r>
      <w:r w:rsidRPr="00C42F3E">
        <w:rPr>
          <w:rFonts w:ascii="Arial" w:hAnsi="Arial" w:cs="Arial"/>
          <w:b/>
        </w:rPr>
        <w:t>10</w:t>
      </w:r>
      <w:r w:rsidRPr="00FA1AE5">
        <w:rPr>
          <w:rFonts w:ascii="Arial" w:hAnsi="Arial" w:cs="Arial"/>
        </w:rPr>
        <w:t> As deliberações do Conselho serão tomadas por maioria simples, exigida a presença de metade mais um de seus membros.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 11</w:t>
      </w:r>
      <w:r w:rsidRPr="00FA1AE5">
        <w:rPr>
          <w:rFonts w:ascii="Arial" w:hAnsi="Arial" w:cs="Arial"/>
        </w:rPr>
        <w:t> O Poder Executivo proporcionará ao Conselho Municipal de Juventude o suporte técnico, administrativo necessários, garantindo-lhe condições para o seu pleno e regular funcionamento.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Art.12</w:t>
      </w:r>
      <w:r w:rsidRPr="00FA1AE5">
        <w:rPr>
          <w:rFonts w:ascii="Arial" w:hAnsi="Arial" w:cs="Arial"/>
        </w:rPr>
        <w:t xml:space="preserve"> Deverá ser realizada, </w:t>
      </w:r>
      <w:r>
        <w:rPr>
          <w:rFonts w:ascii="Arial" w:hAnsi="Arial" w:cs="Arial"/>
        </w:rPr>
        <w:t>a cada dois (2) anos</w:t>
      </w:r>
      <w:r w:rsidRPr="00FA1AE5">
        <w:rPr>
          <w:rFonts w:ascii="Arial" w:hAnsi="Arial" w:cs="Arial"/>
        </w:rPr>
        <w:t>, a Conferência Municipal da Juventude, com representação dos diversos setores da sociedade, com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a finalidade de avaliar a situação da população jovem no Município, propor diretrizes para a formulação de políticas públicas voltadas para este segmento</w:t>
      </w:r>
      <w:r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574C3F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> A Conferência Municipal da Juventude terá plena autonomia para praticar todos os seus atos, especialmente, aqueles voltados à consecução do pleito.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574C3F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> A Conferência Municipal da Juventude terá sua organização e suas normas de funcionamento definidas em regimento próprio, aprovado pelo Conselho Municipal da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60DE8">
        <w:rPr>
          <w:rFonts w:ascii="Arial" w:hAnsi="Arial" w:cs="Arial"/>
          <w:b/>
        </w:rPr>
        <w:t>Art.13</w:t>
      </w:r>
      <w:r w:rsidRPr="00FA1AE5">
        <w:rPr>
          <w:rFonts w:ascii="Arial" w:hAnsi="Arial" w:cs="Arial"/>
        </w:rPr>
        <w:t> Esta Lei será regulamentada pelo Poder Executivo, no que couber.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60DE8">
        <w:rPr>
          <w:rFonts w:ascii="Arial" w:hAnsi="Arial" w:cs="Arial"/>
          <w:b/>
        </w:rPr>
        <w:t>Art.14</w:t>
      </w:r>
      <w:r w:rsidRPr="00FA1AE5">
        <w:rPr>
          <w:rFonts w:ascii="Arial" w:hAnsi="Arial" w:cs="Arial"/>
        </w:rPr>
        <w:t> Esta Lei entra em vigor na data de sua publicação.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Rosário Oeste – MT, 04 de </w:t>
      </w:r>
      <w:proofErr w:type="gramStart"/>
      <w:r>
        <w:rPr>
          <w:rFonts w:ascii="Arial" w:hAnsi="Arial" w:cs="Arial"/>
        </w:rPr>
        <w:t>Maio</w:t>
      </w:r>
      <w:proofErr w:type="gramEnd"/>
      <w:r>
        <w:rPr>
          <w:rFonts w:ascii="Arial" w:hAnsi="Arial" w:cs="Arial"/>
        </w:rPr>
        <w:t xml:space="preserve"> de 2023</w:t>
      </w:r>
      <w:r w:rsidRPr="00FA1AE5"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Pr="00BA6DC0" w:rsidRDefault="000D590F" w:rsidP="000D590F">
      <w:pPr>
        <w:spacing w:line="360" w:lineRule="auto"/>
        <w:jc w:val="center"/>
        <w:rPr>
          <w:rFonts w:ascii="Arial" w:hAnsi="Arial" w:cs="Arial"/>
          <w:b/>
        </w:rPr>
      </w:pPr>
      <w:r w:rsidRPr="00FA1AE5">
        <w:rPr>
          <w:rFonts w:ascii="Arial" w:hAnsi="Arial" w:cs="Arial"/>
        </w:rPr>
        <w:br/>
      </w:r>
      <w:r w:rsidRPr="00BA6DC0">
        <w:rPr>
          <w:rFonts w:ascii="Arial" w:hAnsi="Arial" w:cs="Arial"/>
          <w:b/>
        </w:rPr>
        <w:t>José George Bezerra Ribeiro</w:t>
      </w:r>
    </w:p>
    <w:p w:rsidR="000D590F" w:rsidRPr="00BA6DC0" w:rsidRDefault="000D590F" w:rsidP="000D590F">
      <w:pPr>
        <w:spacing w:line="360" w:lineRule="auto"/>
        <w:jc w:val="center"/>
        <w:rPr>
          <w:rFonts w:ascii="Arial" w:hAnsi="Arial" w:cs="Arial"/>
          <w:b/>
        </w:rPr>
      </w:pPr>
      <w:r w:rsidRPr="00BA6DC0">
        <w:rPr>
          <w:rFonts w:ascii="Arial" w:hAnsi="Arial" w:cs="Arial"/>
          <w:b/>
        </w:rPr>
        <w:t>Vereador</w:t>
      </w:r>
    </w:p>
    <w:p w:rsidR="000D590F" w:rsidRPr="00D63860" w:rsidRDefault="000D590F" w:rsidP="00D63860">
      <w:pPr>
        <w:jc w:val="center"/>
        <w:rPr>
          <w:rFonts w:ascii="Arial" w:hAnsi="Arial" w:cs="Arial"/>
          <w:b/>
          <w:sz w:val="28"/>
        </w:rPr>
      </w:pPr>
      <w:r w:rsidRPr="00D63860">
        <w:rPr>
          <w:rFonts w:ascii="Arial" w:hAnsi="Arial" w:cs="Arial"/>
          <w:b/>
          <w:sz w:val="28"/>
        </w:rPr>
        <w:lastRenderedPageBreak/>
        <w:t>JUSTIFICATIVA</w:t>
      </w:r>
    </w:p>
    <w:p w:rsidR="00D63860" w:rsidRPr="00960DE8" w:rsidRDefault="00D63860" w:rsidP="000D590F">
      <w:pPr>
        <w:rPr>
          <w:rFonts w:ascii="Arial" w:hAnsi="Arial" w:cs="Arial"/>
          <w:b/>
        </w:rPr>
      </w:pPr>
    </w:p>
    <w:p w:rsidR="000D590F" w:rsidRPr="00FA1AE5" w:rsidRDefault="00D63860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D590F" w:rsidRPr="00FA1AE5">
        <w:rPr>
          <w:rFonts w:ascii="Arial" w:hAnsi="Arial" w:cs="Arial"/>
        </w:rPr>
        <w:t xml:space="preserve">O projeto de lei que </w:t>
      </w:r>
      <w:r w:rsidR="000D590F">
        <w:rPr>
          <w:rFonts w:ascii="Arial" w:hAnsi="Arial" w:cs="Arial"/>
        </w:rPr>
        <w:t xml:space="preserve">institui </w:t>
      </w:r>
      <w:r w:rsidR="000D590F" w:rsidRPr="00FA1AE5">
        <w:rPr>
          <w:rFonts w:ascii="Arial" w:hAnsi="Arial" w:cs="Arial"/>
        </w:rPr>
        <w:t>o Conselho Municipal da Juventude tem a finalidade de exercer o controle social no desenvolvimento, implementação e execução de políticas públicas voltados para juventude. Este espaço colegiado tem sido a tradução dos métodos mais modernos e democráticos de gestão. As Políticas Públicas de Juventude (PPJ) se tornaram sólida realidade no Brasil, um avanço significativo ocorreu no país em 2005, quando o Governo Federal iniciou a construção de uma Política Nacional de Juventude (PNJ), mediante a criação da Secretaria Nacional de Juventude (SNJ), do Conselho Nacional de Juventude (</w:t>
      </w:r>
      <w:proofErr w:type="spellStart"/>
      <w:r w:rsidR="000D590F" w:rsidRPr="00FA1AE5">
        <w:rPr>
          <w:rFonts w:ascii="Arial" w:hAnsi="Arial" w:cs="Arial"/>
        </w:rPr>
        <w:t>C</w:t>
      </w:r>
      <w:r w:rsidR="000D590F">
        <w:rPr>
          <w:rFonts w:ascii="Arial" w:hAnsi="Arial" w:cs="Arial"/>
        </w:rPr>
        <w:t>om</w:t>
      </w:r>
      <w:r w:rsidR="000D590F" w:rsidRPr="00FA1AE5">
        <w:rPr>
          <w:rFonts w:ascii="Arial" w:hAnsi="Arial" w:cs="Arial"/>
        </w:rPr>
        <w:t>juve</w:t>
      </w:r>
      <w:proofErr w:type="spellEnd"/>
      <w:r w:rsidR="000D590F" w:rsidRPr="00FA1AE5">
        <w:rPr>
          <w:rFonts w:ascii="Arial" w:hAnsi="Arial" w:cs="Arial"/>
        </w:rPr>
        <w:t>) e do Programa Nacional de Inclusão de Jovens (</w:t>
      </w:r>
      <w:proofErr w:type="spellStart"/>
      <w:r w:rsidR="000D590F" w:rsidRPr="00FA1AE5">
        <w:rPr>
          <w:rFonts w:ascii="Arial" w:hAnsi="Arial" w:cs="Arial"/>
        </w:rPr>
        <w:t>Projovem</w:t>
      </w:r>
      <w:proofErr w:type="spellEnd"/>
      <w:r w:rsidR="000D590F" w:rsidRPr="00FA1AE5">
        <w:rPr>
          <w:rFonts w:ascii="Arial" w:hAnsi="Arial" w:cs="Arial"/>
        </w:rPr>
        <w:t>) (CONJUVE, 2011). Em 13 de julho de 2010, foi aprovada a Emenda Constitucional nº 65, que altera a denominação do Capítulo VII do Título VIII da Constituição Federal e modifica o seu art. 227 para cuidar dos interesses da juventude, estreando no ordenamento jurídico a preocupação com a juventude. Em 5 de agosto de 2013, pela Lei Federal nº 12.852, foi instituído o Estatuto da Juventude, que é fruto da luta de muitas gerações, dispondo sobre os direitos dos jovens, os princípios e diretrizes das PPJ e o Sistema Nacional da Juventude (SINAJUVE). Assim, tendo em vista a crescente atuação dos jovens nos processos políticos voltados para a juventude, tais como saúde, trabalho, cultura, esporte e segurança, no município de</w:t>
      </w:r>
      <w:r w:rsidR="000D590F">
        <w:rPr>
          <w:rFonts w:ascii="Arial" w:hAnsi="Arial" w:cs="Arial"/>
        </w:rPr>
        <w:t xml:space="preserve"> Rosário Oeste - MT</w:t>
      </w:r>
      <w:r w:rsidR="000D590F" w:rsidRPr="00FA1AE5">
        <w:rPr>
          <w:rFonts w:ascii="Arial" w:hAnsi="Arial" w:cs="Arial"/>
        </w:rPr>
        <w:t xml:space="preserve">, faz necessário a </w:t>
      </w:r>
      <w:r w:rsidR="000D590F">
        <w:rPr>
          <w:rFonts w:ascii="Arial" w:hAnsi="Arial" w:cs="Arial"/>
        </w:rPr>
        <w:t xml:space="preserve">aprovação </w:t>
      </w:r>
      <w:r w:rsidR="000D590F" w:rsidRPr="00FA1AE5">
        <w:rPr>
          <w:rFonts w:ascii="Arial" w:hAnsi="Arial" w:cs="Arial"/>
        </w:rPr>
        <w:t>do presente projeto de lei.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A1AE5">
        <w:rPr>
          <w:rFonts w:ascii="Arial" w:hAnsi="Arial" w:cs="Arial"/>
        </w:rPr>
        <w:t>A instituição do Conselho Municipal da Juventude – COMJUVE está baseada na necessidade de estruturação e consolidação de mais uma instância participativa e interlocutora da sociedade com o Poder Público, cuja finalidade é a cooperação no planejamento, formulação e acompanhamento das políticas públicas destinadas à juventude no Município de</w:t>
      </w:r>
      <w:r>
        <w:rPr>
          <w:rFonts w:ascii="Arial" w:hAnsi="Arial" w:cs="Arial"/>
        </w:rPr>
        <w:t xml:space="preserve"> Rosário Oeste - MT</w:t>
      </w:r>
      <w:r w:rsidRPr="00FA1AE5">
        <w:rPr>
          <w:rFonts w:ascii="Arial" w:hAnsi="Arial" w:cs="Arial"/>
        </w:rPr>
        <w:t>. Além disso, estaremos adequando os procedimentos municipais às normas federais de acesso aos recursos no âmbito da União, para a execução de programas dirigidos à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jc w:val="center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José George Bezerra Ribeiro</w:t>
      </w:r>
    </w:p>
    <w:p w:rsidR="0040560A" w:rsidRPr="000D590F" w:rsidRDefault="000D590F" w:rsidP="00D63860">
      <w:pPr>
        <w:spacing w:line="360" w:lineRule="auto"/>
        <w:jc w:val="center"/>
      </w:pPr>
      <w:r>
        <w:rPr>
          <w:rFonts w:ascii="Arial" w:hAnsi="Arial" w:cs="Arial"/>
          <w:b/>
        </w:rPr>
        <w:t>Vereador</w:t>
      </w:r>
    </w:p>
    <w:sectPr w:rsidR="0040560A" w:rsidRPr="000D590F" w:rsidSect="00BF467D">
      <w:headerReference w:type="default" r:id="rId6"/>
      <w:pgSz w:w="11906" w:h="16838"/>
      <w:pgMar w:top="1354" w:right="1418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A36" w:rsidRDefault="00493A36" w:rsidP="00BF467D">
      <w:r>
        <w:separator/>
      </w:r>
    </w:p>
  </w:endnote>
  <w:endnote w:type="continuationSeparator" w:id="0">
    <w:p w:rsidR="00493A36" w:rsidRDefault="00493A36" w:rsidP="00BF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A36" w:rsidRDefault="00493A36" w:rsidP="00BF467D">
      <w:r>
        <w:separator/>
      </w:r>
    </w:p>
  </w:footnote>
  <w:footnote w:type="continuationSeparator" w:id="0">
    <w:p w:rsidR="00493A36" w:rsidRDefault="00493A36" w:rsidP="00BF4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67D" w:rsidRDefault="00E70B8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54610</wp:posOffset>
          </wp:positionV>
          <wp:extent cx="1600200" cy="828675"/>
          <wp:effectExtent l="0" t="0" r="0" b="0"/>
          <wp:wrapNone/>
          <wp:docPr id="2" name="Imagem 1" descr="C:\Users\RECURSOS HUMANOS\Downloads\LogoVereadorGeo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RECURSOS HUMANOS\Downloads\LogoVereadorGeor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16D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95pt;margin-top:-2.35pt;width:320.6pt;height:75.45pt;z-index:251657216;mso-position-horizontal-relative:text;mso-position-vertical-relative:text">
          <v:imagedata r:id="rId2" o:title=""/>
        </v:shape>
        <o:OLEObject Type="Embed" ProgID="Word.Picture.8" ShapeID="_x0000_s2049" DrawAspect="Content" ObjectID="_1748960736" r:id="rId3"/>
      </w:object>
    </w: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Pr="00BF467D" w:rsidRDefault="00BF467D" w:rsidP="00BF467D">
    <w:pPr>
      <w:pStyle w:val="Cabealho"/>
      <w:pBdr>
        <w:bottom w:val="single" w:sz="12" w:space="1" w:color="auto"/>
      </w:pBdr>
      <w:jc w:val="right"/>
      <w:rPr>
        <w:b/>
        <w:sz w:val="18"/>
      </w:rPr>
    </w:pPr>
    <w:r w:rsidRPr="00C71E58">
      <w:rPr>
        <w:b/>
        <w:sz w:val="18"/>
      </w:rPr>
      <w:t>Jesus, O Caminho, A</w:t>
    </w:r>
    <w:r>
      <w:rPr>
        <w:b/>
        <w:sz w:val="18"/>
      </w:rPr>
      <w:t xml:space="preserve"> </w:t>
    </w:r>
    <w:r w:rsidRPr="00C71E58">
      <w:rPr>
        <w:b/>
        <w:sz w:val="18"/>
      </w:rPr>
      <w:t xml:space="preserve">Verdade </w:t>
    </w:r>
    <w:r>
      <w:rPr>
        <w:b/>
        <w:sz w:val="18"/>
      </w:rPr>
      <w:t>e</w:t>
    </w:r>
    <w:r w:rsidRPr="00C71E58">
      <w:rPr>
        <w:b/>
        <w:sz w:val="18"/>
      </w:rPr>
      <w:t xml:space="preserve"> A Vida!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16"/>
    <w:rsid w:val="00014767"/>
    <w:rsid w:val="000D590F"/>
    <w:rsid w:val="00213CE8"/>
    <w:rsid w:val="0025310D"/>
    <w:rsid w:val="0040560A"/>
    <w:rsid w:val="00432BCD"/>
    <w:rsid w:val="0043616B"/>
    <w:rsid w:val="00493A36"/>
    <w:rsid w:val="00567944"/>
    <w:rsid w:val="005C1B91"/>
    <w:rsid w:val="008E72E4"/>
    <w:rsid w:val="00A14D22"/>
    <w:rsid w:val="00B113E9"/>
    <w:rsid w:val="00B5316D"/>
    <w:rsid w:val="00BD33BC"/>
    <w:rsid w:val="00BF467D"/>
    <w:rsid w:val="00CC712A"/>
    <w:rsid w:val="00CE7E16"/>
    <w:rsid w:val="00D63860"/>
    <w:rsid w:val="00DD4BC3"/>
    <w:rsid w:val="00E01EC9"/>
    <w:rsid w:val="00E70B80"/>
    <w:rsid w:val="00FA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5223FE6-BD0E-4AA0-8528-8BA81D7A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0147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BF46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F467D"/>
    <w:rPr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BF46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F467D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014767"/>
    <w:rPr>
      <w:b/>
      <w:bCs/>
      <w:kern w:val="36"/>
      <w:sz w:val="48"/>
      <w:szCs w:val="48"/>
    </w:rPr>
  </w:style>
  <w:style w:type="character" w:customStyle="1" w:styleId="label">
    <w:name w:val="label"/>
    <w:basedOn w:val="Fontepargpadro"/>
    <w:rsid w:val="00014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1595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2</cp:revision>
  <dcterms:created xsi:type="dcterms:W3CDTF">2023-06-22T21:39:00Z</dcterms:created>
  <dcterms:modified xsi:type="dcterms:W3CDTF">2023-06-22T21:39:00Z</dcterms:modified>
</cp:coreProperties>
</file>