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D10F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783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634573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DE2589">
        <w:rPr>
          <w:rFonts w:asciiTheme="minorHAnsi" w:hAnsiTheme="minorHAnsi" w:cstheme="minorHAnsi"/>
          <w:sz w:val="24"/>
        </w:rPr>
        <w:t>9</w:t>
      </w:r>
      <w:r w:rsidR="008D10F5">
        <w:rPr>
          <w:rFonts w:asciiTheme="minorHAnsi" w:hAnsiTheme="minorHAnsi" w:cstheme="minorHAnsi"/>
          <w:sz w:val="24"/>
        </w:rPr>
        <w:t>5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4D42B6A6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DE2589">
        <w:rPr>
          <w:rFonts w:asciiTheme="minorHAnsi" w:hAnsiTheme="minorHAnsi" w:cstheme="minorHAnsi"/>
          <w:sz w:val="24"/>
        </w:rPr>
        <w:t xml:space="preserve">, o </w:t>
      </w:r>
      <w:proofErr w:type="spellStart"/>
      <w:r w:rsidR="00DE2589">
        <w:rPr>
          <w:rFonts w:asciiTheme="minorHAnsi" w:hAnsiTheme="minorHAnsi" w:cstheme="minorHAnsi"/>
          <w:sz w:val="24"/>
        </w:rPr>
        <w:t>patrolhamento</w:t>
      </w:r>
      <w:proofErr w:type="spellEnd"/>
      <w:r w:rsidR="00DE2589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DE2589">
        <w:rPr>
          <w:rFonts w:asciiTheme="minorHAnsi" w:hAnsiTheme="minorHAnsi" w:cstheme="minorHAnsi"/>
          <w:sz w:val="24"/>
        </w:rPr>
        <w:t>encascalhamento</w:t>
      </w:r>
      <w:proofErr w:type="spellEnd"/>
      <w:r w:rsidR="00DE2589">
        <w:rPr>
          <w:rFonts w:asciiTheme="minorHAnsi" w:hAnsiTheme="minorHAnsi" w:cstheme="minorHAnsi"/>
          <w:sz w:val="24"/>
        </w:rPr>
        <w:t xml:space="preserve"> da</w:t>
      </w:r>
      <w:r w:rsidR="009C76F3">
        <w:rPr>
          <w:rFonts w:asciiTheme="minorHAnsi" w:hAnsiTheme="minorHAnsi" w:cstheme="minorHAnsi"/>
          <w:sz w:val="24"/>
        </w:rPr>
        <w:t xml:space="preserve"> r</w:t>
      </w:r>
      <w:r w:rsidR="00DE2589">
        <w:rPr>
          <w:rFonts w:asciiTheme="minorHAnsi" w:hAnsiTheme="minorHAnsi" w:cstheme="minorHAnsi"/>
          <w:sz w:val="24"/>
        </w:rPr>
        <w:t>odovia MT 160, ligando a MT 120.</w:t>
      </w:r>
    </w:p>
    <w:p w14:paraId="61388A71" w14:textId="1365CBDC" w:rsidR="00CC6151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434A6A53" w14:textId="77777777" w:rsidR="002F2E16" w:rsidRPr="008F7834" w:rsidRDefault="002F2E16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5BB8CB2F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trafegabilidade e o escoamento de soja e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557DB1B6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F2E16">
        <w:rPr>
          <w:rFonts w:cstheme="minorHAnsi"/>
          <w:sz w:val="24"/>
          <w:szCs w:val="24"/>
        </w:rPr>
        <w:t>22 de setembro 2023.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2E16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10F5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589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2023-01-18T12:52:00Z</cp:lastPrinted>
  <dcterms:created xsi:type="dcterms:W3CDTF">2023-09-22T12:50:00Z</dcterms:created>
  <dcterms:modified xsi:type="dcterms:W3CDTF">2023-09-22T12:51:00Z</dcterms:modified>
</cp:coreProperties>
</file>