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7DCAC6E7" w:rsidR="00FD6A31" w:rsidRPr="00C264DA" w:rsidRDefault="006631E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59222775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3FCE022" w14:textId="6685CDC7" w:rsidR="009D1F92" w:rsidRPr="00461161" w:rsidRDefault="009D1F92" w:rsidP="009D1F92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</w:t>
      </w:r>
      <w:r w:rsidR="00FE7B48">
        <w:rPr>
          <w:rFonts w:asciiTheme="minorHAnsi" w:hAnsiTheme="minorHAnsi" w:cstheme="minorHAnsi"/>
          <w:b/>
          <w:bCs/>
          <w:sz w:val="24"/>
        </w:rPr>
        <w:t>08</w:t>
      </w:r>
      <w:r w:rsidR="006631EA">
        <w:rPr>
          <w:rFonts w:asciiTheme="minorHAnsi" w:hAnsiTheme="minorHAnsi" w:cstheme="minorHAnsi"/>
          <w:b/>
          <w:bCs/>
          <w:sz w:val="24"/>
        </w:rPr>
        <w:t>5</w:t>
      </w:r>
      <w:bookmarkStart w:id="0" w:name="_GoBack"/>
      <w:bookmarkEnd w:id="0"/>
      <w:r w:rsidRPr="00461161">
        <w:rPr>
          <w:rFonts w:asciiTheme="minorHAnsi" w:hAnsiTheme="minorHAnsi" w:cstheme="minorHAnsi"/>
          <w:b/>
          <w:bCs/>
          <w:sz w:val="24"/>
        </w:rPr>
        <w:t>/2</w:t>
      </w:r>
      <w:r>
        <w:rPr>
          <w:rFonts w:asciiTheme="minorHAnsi" w:hAnsiTheme="minorHAnsi" w:cstheme="minorHAnsi"/>
          <w:b/>
          <w:bCs/>
          <w:sz w:val="24"/>
        </w:rPr>
        <w:t>.</w:t>
      </w:r>
      <w:r w:rsidRPr="00461161">
        <w:rPr>
          <w:rFonts w:asciiTheme="minorHAnsi" w:hAnsiTheme="minorHAnsi" w:cstheme="minorHAnsi"/>
          <w:b/>
          <w:bCs/>
          <w:sz w:val="24"/>
        </w:rPr>
        <w:t>02</w:t>
      </w:r>
      <w:r>
        <w:rPr>
          <w:rFonts w:asciiTheme="minorHAnsi" w:hAnsiTheme="minorHAnsi" w:cstheme="minorHAnsi"/>
          <w:b/>
          <w:bCs/>
          <w:sz w:val="24"/>
        </w:rPr>
        <w:t>3.</w:t>
      </w:r>
    </w:p>
    <w:p w14:paraId="172F3113" w14:textId="77777777" w:rsidR="009D1F92" w:rsidRPr="00461161" w:rsidRDefault="009D1F92" w:rsidP="009D1F92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Pr="00461161">
        <w:rPr>
          <w:rFonts w:asciiTheme="minorHAnsi" w:hAnsiTheme="minorHAnsi" w:cstheme="minorHAnsi"/>
          <w:b/>
          <w:bCs/>
          <w:sz w:val="24"/>
        </w:rPr>
        <w:t xml:space="preserve"> VANUZIA DE ARAÚJO ALVES </w:t>
      </w:r>
    </w:p>
    <w:p w14:paraId="5BA66EAC" w14:textId="77777777" w:rsidR="009D1F92" w:rsidRDefault="009D1F92" w:rsidP="009D1F92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AF0A4F0" w14:textId="77777777" w:rsidR="009D1F92" w:rsidRPr="00BB3D39" w:rsidRDefault="009D1F92" w:rsidP="009D1F92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4B759D5A" w14:textId="1D8605CA" w:rsidR="00180672" w:rsidRPr="006631EA" w:rsidRDefault="009D1F92" w:rsidP="00180672">
      <w:pPr>
        <w:spacing w:line="360" w:lineRule="auto"/>
        <w:jc w:val="both"/>
        <w:rPr>
          <w:rFonts w:cstheme="minorHAnsi"/>
          <w:sz w:val="24"/>
          <w:szCs w:val="24"/>
        </w:rPr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6631EA">
        <w:rPr>
          <w:rFonts w:cstheme="minorHAnsi"/>
          <w:sz w:val="24"/>
          <w:szCs w:val="24"/>
        </w:rPr>
        <w:tab/>
      </w:r>
      <w:r w:rsidR="00180672" w:rsidRPr="006631EA">
        <w:rPr>
          <w:rFonts w:cstheme="minorHAnsi"/>
          <w:sz w:val="24"/>
          <w:szCs w:val="24"/>
        </w:rPr>
        <w:t xml:space="preserve">Indica ao Excelentíssimo Prefeito Municipal Alex </w:t>
      </w:r>
      <w:proofErr w:type="spellStart"/>
      <w:r w:rsidR="00180672" w:rsidRPr="006631EA">
        <w:rPr>
          <w:rFonts w:cstheme="minorHAnsi"/>
          <w:sz w:val="24"/>
          <w:szCs w:val="24"/>
        </w:rPr>
        <w:t>Steves</w:t>
      </w:r>
      <w:proofErr w:type="spellEnd"/>
      <w:r w:rsidR="00180672" w:rsidRPr="006631EA">
        <w:rPr>
          <w:rFonts w:cstheme="minorHAnsi"/>
          <w:sz w:val="24"/>
          <w:szCs w:val="24"/>
        </w:rPr>
        <w:t xml:space="preserve"> Berto, </w:t>
      </w:r>
      <w:r w:rsidR="006631EA" w:rsidRPr="006631EA">
        <w:rPr>
          <w:rFonts w:cstheme="minorHAnsi"/>
          <w:sz w:val="24"/>
          <w:szCs w:val="24"/>
        </w:rPr>
        <w:t>a necessidade de realização de Concurso Público em consonância com o número de vagas (vacância, aposentadorias e outros) neste Município.</w:t>
      </w:r>
    </w:p>
    <w:p w14:paraId="12DD6646" w14:textId="77777777" w:rsidR="00180672" w:rsidRPr="006631EA" w:rsidRDefault="00180672" w:rsidP="00180672">
      <w:pPr>
        <w:rPr>
          <w:rFonts w:cstheme="minorHAnsi"/>
          <w:sz w:val="24"/>
          <w:szCs w:val="24"/>
        </w:rPr>
      </w:pPr>
    </w:p>
    <w:p w14:paraId="52A944E6" w14:textId="3C3EC7FD" w:rsidR="00180672" w:rsidRPr="006631EA" w:rsidRDefault="00180672" w:rsidP="00180672">
      <w:pPr>
        <w:rPr>
          <w:rFonts w:cstheme="minorHAnsi"/>
          <w:sz w:val="24"/>
          <w:szCs w:val="24"/>
        </w:rPr>
      </w:pPr>
      <w:r w:rsidRPr="006631EA">
        <w:rPr>
          <w:rFonts w:cstheme="minorHAnsi"/>
          <w:sz w:val="24"/>
          <w:szCs w:val="24"/>
        </w:rPr>
        <w:tab/>
        <w:t xml:space="preserve">                          JUSTIFICATIVA</w:t>
      </w:r>
    </w:p>
    <w:p w14:paraId="3743B232" w14:textId="311BEBE6" w:rsidR="00180672" w:rsidRPr="006631EA" w:rsidRDefault="00180672" w:rsidP="006631EA">
      <w:pPr>
        <w:jc w:val="both"/>
        <w:rPr>
          <w:rFonts w:cstheme="minorHAnsi"/>
          <w:sz w:val="24"/>
          <w:szCs w:val="24"/>
        </w:rPr>
      </w:pPr>
      <w:r w:rsidRPr="006631EA">
        <w:rPr>
          <w:rFonts w:cstheme="minorHAnsi"/>
          <w:sz w:val="24"/>
          <w:szCs w:val="24"/>
        </w:rPr>
        <w:tab/>
      </w:r>
      <w:r w:rsidRPr="006631EA">
        <w:rPr>
          <w:rFonts w:cstheme="minorHAnsi"/>
          <w:sz w:val="24"/>
          <w:szCs w:val="24"/>
        </w:rPr>
        <w:tab/>
      </w:r>
      <w:r w:rsidRPr="006631EA">
        <w:rPr>
          <w:rFonts w:cstheme="minorHAnsi"/>
          <w:sz w:val="24"/>
          <w:szCs w:val="24"/>
        </w:rPr>
        <w:tab/>
      </w:r>
      <w:r w:rsidR="00140897" w:rsidRPr="006631EA">
        <w:rPr>
          <w:rFonts w:cstheme="minorHAnsi"/>
          <w:sz w:val="24"/>
          <w:szCs w:val="24"/>
        </w:rPr>
        <w:t>A</w:t>
      </w:r>
      <w:r w:rsidRPr="006631EA">
        <w:rPr>
          <w:rFonts w:cstheme="minorHAnsi"/>
          <w:sz w:val="24"/>
          <w:szCs w:val="24"/>
        </w:rPr>
        <w:t xml:space="preserve"> </w:t>
      </w:r>
      <w:r w:rsidR="006631EA" w:rsidRPr="006631EA">
        <w:rPr>
          <w:rFonts w:cstheme="minorHAnsi"/>
          <w:sz w:val="24"/>
          <w:szCs w:val="24"/>
        </w:rPr>
        <w:t xml:space="preserve">realização de concurso público servirá para fortalecimento da Previdência Municipal, haja vista que as formas de contratações são </w:t>
      </w:r>
      <w:proofErr w:type="gramStart"/>
      <w:r w:rsidR="006631EA" w:rsidRPr="006631EA">
        <w:rPr>
          <w:rFonts w:cstheme="minorHAnsi"/>
          <w:sz w:val="24"/>
          <w:szCs w:val="24"/>
        </w:rPr>
        <w:t>regidos</w:t>
      </w:r>
      <w:proofErr w:type="gramEnd"/>
      <w:r w:rsidR="006631EA" w:rsidRPr="006631EA">
        <w:rPr>
          <w:rFonts w:cstheme="minorHAnsi"/>
          <w:sz w:val="24"/>
          <w:szCs w:val="24"/>
        </w:rPr>
        <w:t xml:space="preserve"> pelo INSS e com isso vai desfalcando o caixa previdenciário com as aposentadorias e pensões que vem surgindo em grande escala.  Além de oferecer oportunidades de emprego, o Município estará cumprindo as determinações legais de preenchimento de cargos públicos</w:t>
      </w:r>
      <w:r w:rsidR="006631EA">
        <w:rPr>
          <w:rFonts w:cstheme="minorHAnsi"/>
          <w:sz w:val="24"/>
          <w:szCs w:val="24"/>
        </w:rPr>
        <w:t>.</w:t>
      </w:r>
    </w:p>
    <w:p w14:paraId="61CB0A99" w14:textId="35DD9B40" w:rsidR="009D1F92" w:rsidRPr="006631EA" w:rsidRDefault="009D1F92" w:rsidP="00180672">
      <w:pPr>
        <w:spacing w:line="360" w:lineRule="auto"/>
        <w:jc w:val="both"/>
        <w:rPr>
          <w:rFonts w:cstheme="minorHAnsi"/>
          <w:sz w:val="24"/>
          <w:szCs w:val="24"/>
        </w:rPr>
      </w:pPr>
      <w:r w:rsidRPr="006631EA">
        <w:rPr>
          <w:rFonts w:cstheme="minorHAnsi"/>
          <w:sz w:val="24"/>
          <w:szCs w:val="24"/>
        </w:rPr>
        <w:tab/>
      </w:r>
      <w:r w:rsidRPr="006631EA">
        <w:rPr>
          <w:rFonts w:cstheme="minorHAnsi"/>
          <w:sz w:val="24"/>
          <w:szCs w:val="24"/>
        </w:rPr>
        <w:tab/>
      </w:r>
      <w:r w:rsidR="00E92279" w:rsidRPr="006631EA">
        <w:rPr>
          <w:rFonts w:cstheme="minorHAnsi"/>
          <w:sz w:val="24"/>
          <w:szCs w:val="24"/>
        </w:rPr>
        <w:t xml:space="preserve">            </w:t>
      </w:r>
      <w:r w:rsidRPr="006631EA">
        <w:rPr>
          <w:rFonts w:cstheme="minorHAnsi"/>
          <w:sz w:val="24"/>
          <w:szCs w:val="24"/>
        </w:rPr>
        <w:t xml:space="preserve">Plenário das Deliberações “Ver. Renato Nasser”, em Rosário Oeste, 19 de outubro de 2.023.       </w:t>
      </w:r>
    </w:p>
    <w:p w14:paraId="45628478" w14:textId="77777777" w:rsidR="009D1F92" w:rsidRDefault="009D1F92" w:rsidP="009D1F92">
      <w:pPr>
        <w:rPr>
          <w:rFonts w:cstheme="minorHAnsi"/>
          <w:sz w:val="24"/>
          <w:szCs w:val="24"/>
        </w:rPr>
      </w:pPr>
    </w:p>
    <w:p w14:paraId="6F80D738" w14:textId="77777777" w:rsidR="009D1F92" w:rsidRDefault="009D1F92" w:rsidP="009D1F92">
      <w:pPr>
        <w:rPr>
          <w:rFonts w:cstheme="minorHAnsi"/>
          <w:sz w:val="24"/>
          <w:szCs w:val="24"/>
        </w:rPr>
      </w:pPr>
    </w:p>
    <w:p w14:paraId="3CCD6133" w14:textId="77777777" w:rsidR="009D1F92" w:rsidRDefault="009D1F92" w:rsidP="009D1F92">
      <w:pPr>
        <w:rPr>
          <w:rFonts w:cstheme="minorHAnsi"/>
          <w:sz w:val="24"/>
          <w:szCs w:val="24"/>
        </w:rPr>
      </w:pPr>
    </w:p>
    <w:p w14:paraId="2E16C40F" w14:textId="77777777" w:rsidR="009D1F92" w:rsidRDefault="009D1F92" w:rsidP="009D1F92">
      <w:pPr>
        <w:rPr>
          <w:rFonts w:cstheme="minorHAnsi"/>
          <w:sz w:val="24"/>
          <w:szCs w:val="24"/>
        </w:rPr>
      </w:pPr>
    </w:p>
    <w:p w14:paraId="3A6C47D2" w14:textId="77777777" w:rsidR="009D1F92" w:rsidRPr="00BB3D39" w:rsidRDefault="009D1F92" w:rsidP="009D1F92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>VANUZIA DE ARAÚJO ALVES</w:t>
      </w:r>
    </w:p>
    <w:p w14:paraId="4163A505" w14:textId="3E815DEB" w:rsidR="00EF2245" w:rsidRPr="00BB3D39" w:rsidRDefault="006631EA" w:rsidP="009D1F92">
      <w:pPr>
        <w:pStyle w:val="Recuodecorpodetexto"/>
        <w:ind w:firstLine="0"/>
        <w:jc w:val="both"/>
        <w:rPr>
          <w:rFonts w:cstheme="minorHAnsi"/>
          <w:b/>
          <w:bCs/>
          <w:sz w:val="24"/>
        </w:rPr>
      </w:pP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6C0"/>
    <w:rsid w:val="000064EA"/>
    <w:rsid w:val="0000656B"/>
    <w:rsid w:val="000071B9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37AB3"/>
    <w:rsid w:val="00041A48"/>
    <w:rsid w:val="000443CB"/>
    <w:rsid w:val="000502A2"/>
    <w:rsid w:val="00051389"/>
    <w:rsid w:val="000523B0"/>
    <w:rsid w:val="00053124"/>
    <w:rsid w:val="000572F0"/>
    <w:rsid w:val="00063327"/>
    <w:rsid w:val="00075CE4"/>
    <w:rsid w:val="000773CD"/>
    <w:rsid w:val="00080221"/>
    <w:rsid w:val="00090DBB"/>
    <w:rsid w:val="00092041"/>
    <w:rsid w:val="00092512"/>
    <w:rsid w:val="0009411D"/>
    <w:rsid w:val="0009462C"/>
    <w:rsid w:val="000A56CC"/>
    <w:rsid w:val="000A704A"/>
    <w:rsid w:val="000B1021"/>
    <w:rsid w:val="000B20C1"/>
    <w:rsid w:val="000B2A2D"/>
    <w:rsid w:val="000B5528"/>
    <w:rsid w:val="000B6C65"/>
    <w:rsid w:val="000C3FE6"/>
    <w:rsid w:val="000F0285"/>
    <w:rsid w:val="000F2A91"/>
    <w:rsid w:val="00100347"/>
    <w:rsid w:val="00102DCB"/>
    <w:rsid w:val="00103A5A"/>
    <w:rsid w:val="00105B60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A0"/>
    <w:rsid w:val="00133DCC"/>
    <w:rsid w:val="001347B7"/>
    <w:rsid w:val="00140897"/>
    <w:rsid w:val="00155142"/>
    <w:rsid w:val="00162837"/>
    <w:rsid w:val="0016597E"/>
    <w:rsid w:val="00170D97"/>
    <w:rsid w:val="001746DA"/>
    <w:rsid w:val="001749D5"/>
    <w:rsid w:val="00180672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762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268D"/>
    <w:rsid w:val="002440AC"/>
    <w:rsid w:val="002469BE"/>
    <w:rsid w:val="0025444A"/>
    <w:rsid w:val="002556EC"/>
    <w:rsid w:val="00261175"/>
    <w:rsid w:val="00262600"/>
    <w:rsid w:val="00262ECB"/>
    <w:rsid w:val="002646AB"/>
    <w:rsid w:val="0026757A"/>
    <w:rsid w:val="0026763C"/>
    <w:rsid w:val="00270A9E"/>
    <w:rsid w:val="0027269C"/>
    <w:rsid w:val="00274468"/>
    <w:rsid w:val="002802C9"/>
    <w:rsid w:val="002866CD"/>
    <w:rsid w:val="00286E64"/>
    <w:rsid w:val="00290330"/>
    <w:rsid w:val="00294BC7"/>
    <w:rsid w:val="0029511D"/>
    <w:rsid w:val="00295F4B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541"/>
    <w:rsid w:val="003E599B"/>
    <w:rsid w:val="003F0B29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17F95"/>
    <w:rsid w:val="0043557E"/>
    <w:rsid w:val="00436A44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25FD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3F85"/>
    <w:rsid w:val="00587367"/>
    <w:rsid w:val="00591691"/>
    <w:rsid w:val="005A129A"/>
    <w:rsid w:val="005A13C0"/>
    <w:rsid w:val="005A2261"/>
    <w:rsid w:val="005B378C"/>
    <w:rsid w:val="005B3D69"/>
    <w:rsid w:val="005C36CA"/>
    <w:rsid w:val="005C3C4E"/>
    <w:rsid w:val="005C4F94"/>
    <w:rsid w:val="005D16F4"/>
    <w:rsid w:val="005D3B5D"/>
    <w:rsid w:val="005E1502"/>
    <w:rsid w:val="005E49D6"/>
    <w:rsid w:val="005F27B7"/>
    <w:rsid w:val="005F7CAF"/>
    <w:rsid w:val="006008A1"/>
    <w:rsid w:val="00613646"/>
    <w:rsid w:val="00614CFD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31EA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6C78"/>
    <w:rsid w:val="006C71BF"/>
    <w:rsid w:val="006D62C3"/>
    <w:rsid w:val="006D75AA"/>
    <w:rsid w:val="006E0057"/>
    <w:rsid w:val="006E2C9F"/>
    <w:rsid w:val="006E3F07"/>
    <w:rsid w:val="006E407A"/>
    <w:rsid w:val="006E4145"/>
    <w:rsid w:val="006E4242"/>
    <w:rsid w:val="006E7CAB"/>
    <w:rsid w:val="006F24BC"/>
    <w:rsid w:val="006F5BDF"/>
    <w:rsid w:val="0070309C"/>
    <w:rsid w:val="007032C9"/>
    <w:rsid w:val="00703FBB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3001"/>
    <w:rsid w:val="0073325E"/>
    <w:rsid w:val="00734ACA"/>
    <w:rsid w:val="0073524F"/>
    <w:rsid w:val="00737D20"/>
    <w:rsid w:val="007420C5"/>
    <w:rsid w:val="0074328D"/>
    <w:rsid w:val="00744142"/>
    <w:rsid w:val="00746958"/>
    <w:rsid w:val="00753BE4"/>
    <w:rsid w:val="0076189C"/>
    <w:rsid w:val="00763052"/>
    <w:rsid w:val="00771868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0506F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4735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791"/>
    <w:rsid w:val="008F2D1B"/>
    <w:rsid w:val="00903DBC"/>
    <w:rsid w:val="009054DB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78AE"/>
    <w:rsid w:val="00973350"/>
    <w:rsid w:val="00976771"/>
    <w:rsid w:val="00982A6E"/>
    <w:rsid w:val="00985BE5"/>
    <w:rsid w:val="009925BB"/>
    <w:rsid w:val="00993CAB"/>
    <w:rsid w:val="009944A9"/>
    <w:rsid w:val="00995A99"/>
    <w:rsid w:val="009B4F91"/>
    <w:rsid w:val="009B5A36"/>
    <w:rsid w:val="009B5B79"/>
    <w:rsid w:val="009B6C85"/>
    <w:rsid w:val="009C5F9F"/>
    <w:rsid w:val="009C61F1"/>
    <w:rsid w:val="009D0064"/>
    <w:rsid w:val="009D1F92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40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421F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1584C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3FED"/>
    <w:rsid w:val="00BC45A2"/>
    <w:rsid w:val="00BD0515"/>
    <w:rsid w:val="00BD065F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1041"/>
    <w:rsid w:val="00CA4E23"/>
    <w:rsid w:val="00CB3031"/>
    <w:rsid w:val="00CB5B31"/>
    <w:rsid w:val="00CC04EA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80CF2"/>
    <w:rsid w:val="00D93132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0DBC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275A6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2279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EF4E30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56677"/>
    <w:rsid w:val="00F60DB3"/>
    <w:rsid w:val="00F622DB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255B"/>
    <w:rsid w:val="00FE4584"/>
    <w:rsid w:val="00FE4A6A"/>
    <w:rsid w:val="00FE7324"/>
    <w:rsid w:val="00FE76CD"/>
    <w:rsid w:val="00FE7B48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  <w:style w:type="character" w:styleId="Forte">
    <w:name w:val="Strong"/>
    <w:basedOn w:val="Fontepargpadro"/>
    <w:uiPriority w:val="22"/>
    <w:qFormat/>
    <w:rsid w:val="008847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2</cp:revision>
  <cp:lastPrinted>2023-10-19T16:11:00Z</cp:lastPrinted>
  <dcterms:created xsi:type="dcterms:W3CDTF">2023-10-19T16:13:00Z</dcterms:created>
  <dcterms:modified xsi:type="dcterms:W3CDTF">2023-10-19T16:13:00Z</dcterms:modified>
</cp:coreProperties>
</file>