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F83A0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0098807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58CBDE5C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91159">
        <w:rPr>
          <w:rFonts w:asciiTheme="minorHAnsi" w:hAnsiTheme="minorHAnsi" w:cstheme="minorHAnsi"/>
          <w:sz w:val="24"/>
        </w:rPr>
        <w:t>20</w:t>
      </w:r>
      <w:r w:rsidR="00BA729A">
        <w:rPr>
          <w:rFonts w:asciiTheme="minorHAnsi" w:hAnsiTheme="minorHAnsi" w:cstheme="minorHAnsi"/>
          <w:sz w:val="24"/>
        </w:rPr>
        <w:t>9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F91159">
        <w:rPr>
          <w:rFonts w:asciiTheme="minorHAnsi" w:hAnsiTheme="minorHAnsi" w:cstheme="minorHAnsi"/>
          <w:sz w:val="24"/>
        </w:rPr>
        <w:t>4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D96F356" w14:textId="4251F297" w:rsidR="00F47AC3" w:rsidRPr="00A85914" w:rsidRDefault="00BB3D39" w:rsidP="00A85914">
      <w:pPr>
        <w:pStyle w:val="Recuodecorpodetexto"/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8F7834">
        <w:rPr>
          <w:rFonts w:asciiTheme="minorHAnsi" w:hAnsiTheme="minorHAnsi" w:cstheme="minorHAnsi"/>
          <w:sz w:val="24"/>
        </w:rPr>
        <w:t>Indica</w:t>
      </w:r>
      <w:bookmarkEnd w:id="0"/>
      <w:r w:rsidR="00654DD4" w:rsidRPr="008F7834">
        <w:rPr>
          <w:rFonts w:asciiTheme="minorHAnsi" w:hAnsiTheme="minorHAnsi" w:cstheme="minorHAnsi"/>
          <w:sz w:val="24"/>
        </w:rPr>
        <w:t xml:space="preserve"> </w:t>
      </w:r>
      <w:r w:rsidR="00CF1136" w:rsidRPr="008F7834">
        <w:rPr>
          <w:rFonts w:asciiTheme="minorHAnsi" w:hAnsiTheme="minorHAnsi" w:cstheme="minorHAnsi"/>
          <w:sz w:val="24"/>
        </w:rPr>
        <w:t>a</w:t>
      </w:r>
      <w:r w:rsidR="006A7EED">
        <w:rPr>
          <w:rFonts w:asciiTheme="minorHAnsi" w:hAnsiTheme="minorHAnsi" w:cstheme="minorHAnsi"/>
          <w:sz w:val="24"/>
        </w:rPr>
        <w:t>o Senhor Secretário de Infraestrutura</w:t>
      </w:r>
      <w:r w:rsidR="006133B2" w:rsidRPr="008F7834">
        <w:rPr>
          <w:rFonts w:asciiTheme="minorHAnsi" w:hAnsiTheme="minorHAnsi" w:cstheme="minorHAnsi"/>
          <w:sz w:val="24"/>
        </w:rPr>
        <w:t xml:space="preserve"> Municipal</w:t>
      </w:r>
      <w:r w:rsidR="00CF1136" w:rsidRPr="008F7834">
        <w:rPr>
          <w:rFonts w:asciiTheme="minorHAnsi" w:hAnsiTheme="minorHAnsi" w:cstheme="minorHAnsi"/>
          <w:sz w:val="24"/>
        </w:rPr>
        <w:t>,</w:t>
      </w:r>
      <w:r w:rsidR="006133B2" w:rsidRPr="008F7834">
        <w:rPr>
          <w:rFonts w:asciiTheme="minorHAnsi" w:hAnsiTheme="minorHAnsi" w:cstheme="minorHAnsi"/>
          <w:sz w:val="24"/>
        </w:rPr>
        <w:t xml:space="preserve"> </w:t>
      </w:r>
      <w:r w:rsidR="001F25A2">
        <w:rPr>
          <w:rFonts w:asciiTheme="minorHAnsi" w:hAnsiTheme="minorHAnsi" w:cstheme="minorHAnsi"/>
          <w:sz w:val="22"/>
          <w:szCs w:val="22"/>
        </w:rPr>
        <w:t>que seja</w:t>
      </w:r>
      <w:r w:rsidR="006A7EED">
        <w:rPr>
          <w:rFonts w:asciiTheme="minorHAnsi" w:hAnsiTheme="minorHAnsi" w:cstheme="minorHAnsi"/>
          <w:sz w:val="22"/>
          <w:szCs w:val="22"/>
        </w:rPr>
        <w:t xml:space="preserve"> realizado </w:t>
      </w:r>
      <w:r w:rsidR="00FC36E4">
        <w:rPr>
          <w:rFonts w:asciiTheme="minorHAnsi" w:hAnsiTheme="minorHAnsi" w:cstheme="minorHAnsi"/>
          <w:sz w:val="22"/>
          <w:szCs w:val="22"/>
        </w:rPr>
        <w:t>a construção de 0</w:t>
      </w:r>
      <w:r w:rsidR="00BA729A">
        <w:rPr>
          <w:rFonts w:asciiTheme="minorHAnsi" w:hAnsiTheme="minorHAnsi" w:cstheme="minorHAnsi"/>
          <w:sz w:val="22"/>
          <w:szCs w:val="22"/>
        </w:rPr>
        <w:t>3</w:t>
      </w:r>
      <w:r w:rsidR="00FC36E4">
        <w:rPr>
          <w:rFonts w:asciiTheme="minorHAnsi" w:hAnsiTheme="minorHAnsi" w:cstheme="minorHAnsi"/>
          <w:sz w:val="22"/>
          <w:szCs w:val="22"/>
        </w:rPr>
        <w:t xml:space="preserve"> quebra-molas </w:t>
      </w:r>
      <w:r w:rsidR="00951C0E">
        <w:rPr>
          <w:rFonts w:asciiTheme="minorHAnsi" w:hAnsiTheme="minorHAnsi" w:cstheme="minorHAnsi"/>
          <w:sz w:val="22"/>
          <w:szCs w:val="22"/>
        </w:rPr>
        <w:t xml:space="preserve">na rua Filinto Muller e </w:t>
      </w:r>
      <w:r w:rsidR="00BA729A">
        <w:rPr>
          <w:rFonts w:asciiTheme="minorHAnsi" w:hAnsiTheme="minorHAnsi" w:cstheme="minorHAnsi"/>
          <w:sz w:val="22"/>
          <w:szCs w:val="22"/>
        </w:rPr>
        <w:t>2</w:t>
      </w:r>
      <w:r w:rsidR="00951C0E">
        <w:rPr>
          <w:rFonts w:asciiTheme="minorHAnsi" w:hAnsiTheme="minorHAnsi" w:cstheme="minorHAnsi"/>
          <w:sz w:val="22"/>
          <w:szCs w:val="22"/>
        </w:rPr>
        <w:t xml:space="preserve"> quebra-molas na rua Nossa Senhora aparecida</w:t>
      </w:r>
      <w:r w:rsidR="00FC36E4">
        <w:rPr>
          <w:rFonts w:asciiTheme="minorHAnsi" w:hAnsiTheme="minorHAnsi" w:cstheme="minorHAnsi"/>
          <w:sz w:val="22"/>
          <w:szCs w:val="22"/>
        </w:rPr>
        <w:t xml:space="preserve"> do bairro Nossa Senhora Aparecida</w:t>
      </w:r>
      <w:r w:rsidR="00951C0E">
        <w:rPr>
          <w:rFonts w:asciiTheme="minorHAnsi" w:hAnsiTheme="minorHAnsi" w:cstheme="minorHAnsi"/>
          <w:sz w:val="22"/>
          <w:szCs w:val="22"/>
        </w:rPr>
        <w:t>.</w:t>
      </w:r>
    </w:p>
    <w:p w14:paraId="61388A71" w14:textId="77777777" w:rsidR="00CC6151" w:rsidRPr="008F7834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Pr="008F7834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11ED8484" w14:textId="1301E66A" w:rsidR="00081C0C" w:rsidRPr="008F7834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</w:p>
    <w:p w14:paraId="6AA884C3" w14:textId="7B741CF5" w:rsidR="0020090A" w:rsidRPr="008F7834" w:rsidRDefault="00CB1808" w:rsidP="0020090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asciiTheme="minorHAnsi" w:hAnsiTheme="minorHAnsi" w:cstheme="minorHAnsi"/>
          <w:sz w:val="24"/>
        </w:rPr>
        <w:t xml:space="preserve"> </w:t>
      </w:r>
      <w:r w:rsidR="00F47AC3" w:rsidRPr="008F7834">
        <w:rPr>
          <w:rFonts w:asciiTheme="minorHAnsi" w:hAnsiTheme="minorHAnsi" w:cstheme="minorHAnsi"/>
          <w:sz w:val="24"/>
        </w:rPr>
        <w:t xml:space="preserve">                                                 </w:t>
      </w:r>
      <w:r w:rsidR="00A12F20" w:rsidRPr="008F7834">
        <w:rPr>
          <w:rFonts w:asciiTheme="minorHAnsi" w:hAnsiTheme="minorHAnsi" w:cstheme="minorHAnsi"/>
          <w:sz w:val="24"/>
        </w:rPr>
        <w:t>Esta Indicação, visa</w:t>
      </w:r>
      <w:r w:rsidR="003C4C74" w:rsidRPr="008F783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20090A" w:rsidRPr="008F783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atender o </w:t>
      </w:r>
      <w:r w:rsidR="0020090A" w:rsidRPr="008F7834">
        <w:rPr>
          <w:rFonts w:asciiTheme="minorHAnsi" w:hAnsiTheme="minorHAnsi" w:cstheme="minorHAnsi"/>
          <w:sz w:val="24"/>
        </w:rPr>
        <w:t>anseio popular</w:t>
      </w:r>
      <w:r w:rsidR="008F7834" w:rsidRPr="008F7834">
        <w:rPr>
          <w:rFonts w:asciiTheme="minorHAnsi" w:hAnsiTheme="minorHAnsi" w:cstheme="minorHAnsi"/>
          <w:sz w:val="24"/>
        </w:rPr>
        <w:t>,</w:t>
      </w:r>
      <w:r w:rsidR="0020090A" w:rsidRPr="008F7834">
        <w:rPr>
          <w:rFonts w:asciiTheme="minorHAnsi" w:hAnsiTheme="minorHAnsi" w:cstheme="minorHAnsi"/>
          <w:sz w:val="24"/>
        </w:rPr>
        <w:t xml:space="preserve"> </w:t>
      </w:r>
      <w:r w:rsidR="00CF3768" w:rsidRPr="00CF3768">
        <w:rPr>
          <w:rFonts w:asciiTheme="minorHAnsi" w:hAnsiTheme="minorHAnsi" w:cstheme="minorHAnsi"/>
          <w:sz w:val="22"/>
          <w:szCs w:val="22"/>
        </w:rPr>
        <w:t xml:space="preserve">para que assim </w:t>
      </w:r>
      <w:r w:rsidR="00E06763">
        <w:rPr>
          <w:rFonts w:asciiTheme="minorHAnsi" w:hAnsiTheme="minorHAnsi" w:cstheme="minorHAnsi"/>
          <w:sz w:val="22"/>
          <w:szCs w:val="22"/>
        </w:rPr>
        <w:t xml:space="preserve">melhore a trafegabilidade </w:t>
      </w:r>
      <w:r w:rsidR="00FC36E4">
        <w:rPr>
          <w:rFonts w:asciiTheme="minorHAnsi" w:hAnsiTheme="minorHAnsi" w:cstheme="minorHAnsi"/>
          <w:sz w:val="22"/>
          <w:szCs w:val="22"/>
        </w:rPr>
        <w:t>e segurança dos moradores</w:t>
      </w:r>
      <w:r w:rsidR="00951C0E">
        <w:rPr>
          <w:rFonts w:asciiTheme="minorHAnsi" w:hAnsiTheme="minorHAnsi" w:cstheme="minorHAnsi"/>
          <w:sz w:val="22"/>
          <w:szCs w:val="22"/>
        </w:rPr>
        <w:t>.</w:t>
      </w:r>
    </w:p>
    <w:p w14:paraId="1EA74E4F" w14:textId="7B403E72" w:rsidR="00D425B6" w:rsidRPr="008F7834" w:rsidRDefault="00D425B6" w:rsidP="0020090A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8F7834">
        <w:rPr>
          <w:rFonts w:asciiTheme="minorHAnsi" w:hAnsiTheme="minorHAnsi" w:cstheme="minorHAnsi"/>
          <w:sz w:val="22"/>
          <w:szCs w:val="22"/>
        </w:rPr>
        <w:t xml:space="preserve">                                    </w:t>
      </w:r>
    </w:p>
    <w:p w14:paraId="14478008" w14:textId="33F46E91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F83A0F">
        <w:rPr>
          <w:rFonts w:cstheme="minorHAnsi"/>
          <w:sz w:val="24"/>
          <w:szCs w:val="24"/>
        </w:rPr>
        <w:t>22 de fevereiro de 2024</w:t>
      </w:r>
      <w:bookmarkStart w:id="1" w:name="_GoBack"/>
      <w:bookmarkEnd w:id="1"/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94DAB"/>
    <w:rsid w:val="002A1D0F"/>
    <w:rsid w:val="002A2126"/>
    <w:rsid w:val="002A26BC"/>
    <w:rsid w:val="002A29DE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26AAE"/>
    <w:rsid w:val="009306E3"/>
    <w:rsid w:val="00936179"/>
    <w:rsid w:val="00937CFC"/>
    <w:rsid w:val="0094713C"/>
    <w:rsid w:val="0095022C"/>
    <w:rsid w:val="00951C0E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C7F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A729A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0F"/>
    <w:rsid w:val="00F83ACD"/>
    <w:rsid w:val="00F83E4E"/>
    <w:rsid w:val="00F8689B"/>
    <w:rsid w:val="00F91159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Bambil</cp:lastModifiedBy>
  <cp:revision>4</cp:revision>
  <cp:lastPrinted>2022-08-12T16:05:00Z</cp:lastPrinted>
  <dcterms:created xsi:type="dcterms:W3CDTF">2024-02-22T13:19:00Z</dcterms:created>
  <dcterms:modified xsi:type="dcterms:W3CDTF">2024-02-22T13:20:00Z</dcterms:modified>
</cp:coreProperties>
</file>