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0F5C9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0019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8DF126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0F5C91">
        <w:rPr>
          <w:rFonts w:asciiTheme="minorHAnsi" w:hAnsiTheme="minorHAnsi" w:cstheme="minorHAnsi"/>
          <w:sz w:val="24"/>
        </w:rPr>
        <w:t>212/2024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3FCEB42E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ED78BC">
        <w:rPr>
          <w:rFonts w:asciiTheme="minorHAnsi" w:hAnsiTheme="minorHAnsi" w:cstheme="minorHAnsi"/>
          <w:sz w:val="24"/>
        </w:rPr>
        <w:t xml:space="preserve">o </w:t>
      </w:r>
      <w:r w:rsidR="00BA5C79">
        <w:rPr>
          <w:rFonts w:asciiTheme="minorHAnsi" w:hAnsiTheme="minorHAnsi" w:cstheme="minorHAnsi"/>
          <w:sz w:val="24"/>
        </w:rPr>
        <w:t xml:space="preserve">trabalho de </w:t>
      </w:r>
      <w:proofErr w:type="spellStart"/>
      <w:r w:rsidR="00BA5C79">
        <w:rPr>
          <w:rFonts w:asciiTheme="minorHAnsi" w:hAnsiTheme="minorHAnsi" w:cstheme="minorHAnsi"/>
          <w:sz w:val="24"/>
        </w:rPr>
        <w:t>patrolamento</w:t>
      </w:r>
      <w:proofErr w:type="spellEnd"/>
      <w:r w:rsidR="000F5C91">
        <w:rPr>
          <w:rFonts w:asciiTheme="minorHAnsi" w:hAnsiTheme="minorHAnsi" w:cstheme="minorHAnsi"/>
          <w:sz w:val="24"/>
        </w:rPr>
        <w:t xml:space="preserve"> de todas as estradas vicinais</w:t>
      </w:r>
      <w:r w:rsidR="00BA5C79">
        <w:rPr>
          <w:rFonts w:asciiTheme="minorHAnsi" w:hAnsiTheme="minorHAnsi" w:cstheme="minorHAnsi"/>
          <w:sz w:val="24"/>
        </w:rPr>
        <w:t xml:space="preserve"> </w:t>
      </w:r>
      <w:r w:rsidR="000F5C91">
        <w:rPr>
          <w:rFonts w:asciiTheme="minorHAnsi" w:hAnsiTheme="minorHAnsi" w:cstheme="minorHAnsi"/>
          <w:sz w:val="24"/>
        </w:rPr>
        <w:t>em torno da V</w:t>
      </w:r>
      <w:r w:rsidR="00BA5C79">
        <w:rPr>
          <w:rFonts w:asciiTheme="minorHAnsi" w:hAnsiTheme="minorHAnsi" w:cstheme="minorHAnsi"/>
          <w:sz w:val="24"/>
        </w:rPr>
        <w:t>ila</w:t>
      </w:r>
      <w:r w:rsidR="000F5C91">
        <w:rPr>
          <w:rFonts w:asciiTheme="minorHAnsi" w:hAnsiTheme="minorHAnsi" w:cstheme="minorHAnsi"/>
          <w:sz w:val="24"/>
        </w:rPr>
        <w:t xml:space="preserve"> do </w:t>
      </w:r>
      <w:proofErr w:type="spellStart"/>
      <w:r w:rsidR="000F5C91">
        <w:rPr>
          <w:rFonts w:asciiTheme="minorHAnsi" w:hAnsiTheme="minorHAnsi" w:cstheme="minorHAnsi"/>
          <w:sz w:val="24"/>
        </w:rPr>
        <w:t>Bauxi</w:t>
      </w:r>
      <w:proofErr w:type="spellEnd"/>
      <w:r w:rsidR="000F5C91">
        <w:rPr>
          <w:rFonts w:asciiTheme="minorHAnsi" w:hAnsiTheme="minorHAnsi" w:cstheme="minorHAnsi"/>
          <w:sz w:val="24"/>
        </w:rPr>
        <w:t>, neste município.</w:t>
      </w:r>
      <w:r w:rsidR="00ED78BC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49CFBA66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</w:t>
      </w:r>
      <w:r w:rsidR="00DB5553">
        <w:rPr>
          <w:rFonts w:cstheme="minorHAnsi"/>
          <w:color w:val="202124"/>
          <w:sz w:val="24"/>
          <w:szCs w:val="24"/>
          <w:shd w:val="clear" w:color="auto" w:fill="FFFFFF"/>
        </w:rPr>
        <w:t>ilidade e o escoamento dos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6C69FF43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F5C91">
        <w:rPr>
          <w:rFonts w:cstheme="minorHAnsi"/>
          <w:sz w:val="24"/>
          <w:szCs w:val="24"/>
        </w:rPr>
        <w:t>22 de fevereiro de 2024.</w:t>
      </w:r>
      <w:bookmarkStart w:id="1" w:name="_GoBack"/>
      <w:bookmarkEnd w:id="1"/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0F5C91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A5C79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02C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85FB3"/>
    <w:rsid w:val="00D90151"/>
    <w:rsid w:val="00D91B2F"/>
    <w:rsid w:val="00D93132"/>
    <w:rsid w:val="00DA72BC"/>
    <w:rsid w:val="00DA7BF5"/>
    <w:rsid w:val="00DB1BF8"/>
    <w:rsid w:val="00DB4A15"/>
    <w:rsid w:val="00DB538E"/>
    <w:rsid w:val="00DB5553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2</cp:revision>
  <cp:lastPrinted>2023-01-18T13:11:00Z</cp:lastPrinted>
  <dcterms:created xsi:type="dcterms:W3CDTF">2024-02-22T13:44:00Z</dcterms:created>
  <dcterms:modified xsi:type="dcterms:W3CDTF">2024-02-22T13:44:00Z</dcterms:modified>
</cp:coreProperties>
</file>