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F4332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315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E685287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F43320">
        <w:rPr>
          <w:rFonts w:asciiTheme="minorHAnsi" w:hAnsiTheme="minorHAnsi" w:cstheme="minorHAnsi"/>
          <w:b/>
          <w:bCs/>
          <w:sz w:val="24"/>
        </w:rPr>
        <w:t>99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445B23F" w14:textId="41D9DC62" w:rsidR="00DE0B54" w:rsidRDefault="00BB3D39" w:rsidP="003F0D80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F43320" w:rsidRPr="00F43320">
        <w:rPr>
          <w:rFonts w:cstheme="minorHAnsi"/>
          <w:sz w:val="24"/>
          <w:szCs w:val="24"/>
        </w:rPr>
        <w:t>Indica ao Poder Executivo através da Secretaria de infraestrutura que realize a manutenção/limpezas nas bocas de lobo e seja colocado uma tampa de proteção.</w:t>
      </w:r>
    </w:p>
    <w:p w14:paraId="5E8082FD" w14:textId="08CD7AC5" w:rsidR="00430022" w:rsidRPr="00271189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01CF87C1" w14:textId="42A76A23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F43320">
        <w:rPr>
          <w:rFonts w:cstheme="minorHAnsi"/>
          <w:color w:val="202124"/>
          <w:sz w:val="24"/>
          <w:szCs w:val="24"/>
          <w:shd w:val="clear" w:color="auto" w:fill="FFFFFF"/>
        </w:rPr>
        <w:t>melhorar o escoamento das águas principalmente nas avenidas da cidade.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0B54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3320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2024-04-17T13:58:00Z</cp:lastPrinted>
  <dcterms:created xsi:type="dcterms:W3CDTF">2024-04-17T13:59:00Z</dcterms:created>
  <dcterms:modified xsi:type="dcterms:W3CDTF">2024-04-17T13:59:00Z</dcterms:modified>
</cp:coreProperties>
</file>