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8667B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85307938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7979293" w:rsidR="009929B6" w:rsidRDefault="008667BE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N°.237</w:t>
      </w:r>
      <w:bookmarkStart w:id="1" w:name="_GoBack"/>
      <w:bookmarkEnd w:id="1"/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595DFD62" w:rsidR="00007E6F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r w:rsidR="00007E6F" w:rsidRPr="00193673">
        <w:rPr>
          <w:rFonts w:asciiTheme="minorHAnsi" w:hAnsiTheme="minorHAnsi" w:cstheme="minorHAnsi"/>
          <w:sz w:val="24"/>
        </w:rPr>
        <w:t>urgência</w:t>
      </w:r>
      <w:r w:rsidR="008667BE">
        <w:rPr>
          <w:rFonts w:asciiTheme="minorHAnsi" w:hAnsiTheme="minorHAnsi" w:cstheme="minorHAnsi"/>
          <w:sz w:val="24"/>
        </w:rPr>
        <w:t xml:space="preserve"> o </w:t>
      </w:r>
      <w:proofErr w:type="spellStart"/>
      <w:r w:rsidR="008667BE">
        <w:rPr>
          <w:rFonts w:asciiTheme="minorHAnsi" w:hAnsiTheme="minorHAnsi" w:cstheme="minorHAnsi"/>
          <w:sz w:val="24"/>
        </w:rPr>
        <w:t>Patrolamento</w:t>
      </w:r>
      <w:proofErr w:type="spellEnd"/>
      <w:r w:rsidR="008667BE">
        <w:rPr>
          <w:rFonts w:asciiTheme="minorHAnsi" w:hAnsiTheme="minorHAnsi" w:cstheme="minorHAnsi"/>
          <w:sz w:val="24"/>
        </w:rPr>
        <w:t xml:space="preserve"> da estrada Vicinal que </w:t>
      </w:r>
      <w:proofErr w:type="gramStart"/>
      <w:r w:rsidR="008667BE">
        <w:rPr>
          <w:rFonts w:asciiTheme="minorHAnsi" w:hAnsiTheme="minorHAnsi" w:cstheme="minorHAnsi"/>
          <w:sz w:val="24"/>
        </w:rPr>
        <w:t>da acesso</w:t>
      </w:r>
      <w:proofErr w:type="gramEnd"/>
      <w:r w:rsidR="008667BE">
        <w:rPr>
          <w:rFonts w:asciiTheme="minorHAnsi" w:hAnsiTheme="minorHAnsi" w:cstheme="minorHAnsi"/>
          <w:sz w:val="24"/>
        </w:rPr>
        <w:t xml:space="preserve"> a comunidade Campina.</w:t>
      </w:r>
    </w:p>
    <w:p w14:paraId="6546BEE6" w14:textId="77777777" w:rsidR="008667BE" w:rsidRPr="00193673" w:rsidRDefault="008667BE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2D0079C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</w:t>
      </w:r>
      <w:r w:rsidR="008667BE">
        <w:rPr>
          <w:rFonts w:cstheme="minorHAnsi"/>
          <w:sz w:val="24"/>
          <w:szCs w:val="24"/>
        </w:rPr>
        <w:t xml:space="preserve"> </w:t>
      </w:r>
      <w:r w:rsidRPr="00193673">
        <w:rPr>
          <w:rFonts w:cstheme="minorHAnsi"/>
          <w:sz w:val="24"/>
          <w:szCs w:val="24"/>
        </w:rPr>
        <w:t>JUSTIFICATIVA</w:t>
      </w:r>
      <w:r w:rsidR="008667BE">
        <w:rPr>
          <w:rFonts w:cstheme="minorHAnsi"/>
          <w:sz w:val="24"/>
          <w:szCs w:val="24"/>
        </w:rPr>
        <w:t xml:space="preserve"> </w:t>
      </w:r>
    </w:p>
    <w:p w14:paraId="6286EBCD" w14:textId="7B201257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4C6AA4">
        <w:rPr>
          <w:rFonts w:asciiTheme="minorHAnsi" w:hAnsiTheme="minorHAnsi" w:cstheme="minorHAnsi"/>
          <w:sz w:val="24"/>
        </w:rPr>
        <w:t xml:space="preserve">melhorar </w:t>
      </w:r>
      <w:r w:rsidR="00BB249B">
        <w:rPr>
          <w:rFonts w:asciiTheme="minorHAnsi" w:hAnsiTheme="minorHAnsi" w:cstheme="minorHAnsi"/>
          <w:sz w:val="24"/>
        </w:rPr>
        <w:t xml:space="preserve">a trafegabilidade </w:t>
      </w:r>
      <w:r w:rsidR="00455C20">
        <w:rPr>
          <w:rFonts w:asciiTheme="minorHAnsi" w:hAnsiTheme="minorHAnsi" w:cstheme="minorHAnsi"/>
          <w:sz w:val="24"/>
        </w:rPr>
        <w:t>na via que serve como rota de escoamento de produtores e rota do transporte escolar.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7561151A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667BE">
        <w:rPr>
          <w:rFonts w:cstheme="minorHAnsi"/>
          <w:sz w:val="24"/>
          <w:szCs w:val="24"/>
        </w:rPr>
        <w:t xml:space="preserve">16 de Agosto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7BE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2024-08-16T14:00:00Z</cp:lastPrinted>
  <dcterms:created xsi:type="dcterms:W3CDTF">2024-08-16T14:06:00Z</dcterms:created>
  <dcterms:modified xsi:type="dcterms:W3CDTF">2024-08-16T14:06:00Z</dcterms:modified>
</cp:coreProperties>
</file>