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9FD" w:rsidRPr="00B12771" w:rsidRDefault="003609FD" w:rsidP="00B127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B12771">
        <w:rPr>
          <w:rFonts w:ascii="Arial" w:hAnsi="Arial" w:cs="Arial"/>
          <w:b/>
          <w:sz w:val="24"/>
          <w:szCs w:val="24"/>
        </w:rPr>
        <w:t>PROJETO DE LEI Nº _____/202</w:t>
      </w:r>
      <w:r w:rsidR="00D91439">
        <w:rPr>
          <w:rFonts w:ascii="Arial" w:hAnsi="Arial" w:cs="Arial"/>
          <w:b/>
          <w:sz w:val="24"/>
          <w:szCs w:val="24"/>
        </w:rPr>
        <w:t>4</w:t>
      </w:r>
    </w:p>
    <w:p w:rsidR="00F36DE9" w:rsidRDefault="00F36DE9" w:rsidP="00F36DE9">
      <w:pPr>
        <w:spacing w:line="360" w:lineRule="auto"/>
        <w:ind w:left="2835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sz w:val="24"/>
        </w:rPr>
        <w:t xml:space="preserve">Institui o plantão de atendimento vinte e quatro horas pelas farmácias e drogarias no município de </w:t>
      </w:r>
      <w:r>
        <w:rPr>
          <w:rFonts w:ascii="Arial" w:hAnsi="Arial" w:cs="Arial"/>
          <w:sz w:val="24"/>
        </w:rPr>
        <w:t xml:space="preserve">Rosário Oeste – MT, e </w:t>
      </w:r>
      <w:proofErr w:type="gramStart"/>
      <w:r>
        <w:rPr>
          <w:rFonts w:ascii="Arial" w:hAnsi="Arial" w:cs="Arial"/>
          <w:sz w:val="24"/>
        </w:rPr>
        <w:t>da outras providências</w:t>
      </w:r>
      <w:proofErr w:type="gramEnd"/>
      <w:r>
        <w:rPr>
          <w:rFonts w:ascii="Arial" w:hAnsi="Arial" w:cs="Arial"/>
          <w:sz w:val="24"/>
        </w:rPr>
        <w:t>.</w:t>
      </w:r>
    </w:p>
    <w:p w:rsidR="005A7286" w:rsidRDefault="005A7286" w:rsidP="00F36DE9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F36DE9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b/>
          <w:sz w:val="24"/>
        </w:rPr>
        <w:t>Art. 1°</w:t>
      </w:r>
      <w:r w:rsidRPr="00C317E5">
        <w:rPr>
          <w:rFonts w:ascii="Arial" w:hAnsi="Arial" w:cs="Arial"/>
          <w:sz w:val="24"/>
        </w:rPr>
        <w:t xml:space="preserve"> Os serviços de farmácias e drogarias estabelecidas no município</w:t>
      </w:r>
      <w:r>
        <w:rPr>
          <w:rFonts w:ascii="Arial" w:hAnsi="Arial" w:cs="Arial"/>
          <w:sz w:val="24"/>
        </w:rPr>
        <w:t xml:space="preserve"> de Rosário Oeste – MT, </w:t>
      </w:r>
      <w:r w:rsidRPr="00C317E5">
        <w:rPr>
          <w:rFonts w:ascii="Arial" w:hAnsi="Arial" w:cs="Arial"/>
          <w:sz w:val="24"/>
        </w:rPr>
        <w:t>passam a ser considerados serviços essenciais, restando autorizado o funcionamento ininterrupto, inclusive em fins de semana e feriados, ficando instituído o regime de plantão, pelo sistema de rodízio dos estabelecimentos.</w:t>
      </w:r>
    </w:p>
    <w:p w:rsidR="00F36DE9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b/>
          <w:sz w:val="24"/>
        </w:rPr>
        <w:t>Art. 2°</w:t>
      </w:r>
      <w:r w:rsidRPr="00C317E5">
        <w:rPr>
          <w:rFonts w:ascii="Arial" w:hAnsi="Arial" w:cs="Arial"/>
          <w:sz w:val="24"/>
        </w:rPr>
        <w:t xml:space="preserve"> A fim de assegurar o atendimento necessário à população quanto à aquisição de medicamentos de emergência, </w:t>
      </w:r>
      <w:r>
        <w:rPr>
          <w:rFonts w:ascii="Arial" w:hAnsi="Arial" w:cs="Arial"/>
          <w:sz w:val="24"/>
        </w:rPr>
        <w:t xml:space="preserve">fica autorizado a instituir </w:t>
      </w:r>
      <w:r w:rsidRPr="00C317E5">
        <w:rPr>
          <w:rFonts w:ascii="Arial" w:hAnsi="Arial" w:cs="Arial"/>
          <w:sz w:val="24"/>
        </w:rPr>
        <w:t xml:space="preserve">mediante Decreto Municipal o sistema de plantão das farmácias e drogarias do município de </w:t>
      </w:r>
      <w:r>
        <w:rPr>
          <w:rFonts w:ascii="Arial" w:hAnsi="Arial" w:cs="Arial"/>
          <w:sz w:val="24"/>
        </w:rPr>
        <w:t xml:space="preserve">Rosário Oeste </w:t>
      </w:r>
      <w:r w:rsidRPr="00C317E5">
        <w:rPr>
          <w:rFonts w:ascii="Arial" w:hAnsi="Arial" w:cs="Arial"/>
          <w:sz w:val="24"/>
        </w:rPr>
        <w:t>e então</w:t>
      </w:r>
      <w:r>
        <w:rPr>
          <w:rFonts w:ascii="Arial" w:hAnsi="Arial" w:cs="Arial"/>
          <w:sz w:val="24"/>
        </w:rPr>
        <w:t xml:space="preserve"> estabelecera</w:t>
      </w:r>
      <w:r w:rsidRPr="00C317E5">
        <w:rPr>
          <w:rFonts w:ascii="Arial" w:hAnsi="Arial" w:cs="Arial"/>
          <w:sz w:val="24"/>
        </w:rPr>
        <w:t xml:space="preserve"> o horário de plantão, em atendimento ao art. 56 da Lei Federal n°. 5.</w:t>
      </w:r>
      <w:r>
        <w:rPr>
          <w:rFonts w:ascii="Arial" w:hAnsi="Arial" w:cs="Arial"/>
          <w:sz w:val="24"/>
        </w:rPr>
        <w:t>991, de 17 de dezembro de 1973.</w:t>
      </w:r>
    </w:p>
    <w:p w:rsidR="00F36DE9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b/>
          <w:sz w:val="24"/>
        </w:rPr>
        <w:t>§ 1°.</w:t>
      </w:r>
      <w:r w:rsidRPr="00C317E5">
        <w:rPr>
          <w:rFonts w:ascii="Arial" w:hAnsi="Arial" w:cs="Arial"/>
          <w:sz w:val="24"/>
        </w:rPr>
        <w:t xml:space="preserve"> Todas as farmácias do município de </w:t>
      </w:r>
      <w:r>
        <w:rPr>
          <w:rFonts w:ascii="Arial" w:hAnsi="Arial" w:cs="Arial"/>
          <w:sz w:val="24"/>
        </w:rPr>
        <w:t xml:space="preserve">Rosário Oeste – MT, </w:t>
      </w:r>
      <w:r w:rsidRPr="00C317E5">
        <w:rPr>
          <w:rFonts w:ascii="Arial" w:hAnsi="Arial" w:cs="Arial"/>
          <w:sz w:val="24"/>
        </w:rPr>
        <w:t xml:space="preserve">integradas ao </w:t>
      </w:r>
      <w:proofErr w:type="gramStart"/>
      <w:r w:rsidRPr="00C317E5">
        <w:rPr>
          <w:rFonts w:ascii="Arial" w:hAnsi="Arial" w:cs="Arial"/>
          <w:sz w:val="24"/>
        </w:rPr>
        <w:t>sistema</w:t>
      </w:r>
      <w:proofErr w:type="gramEnd"/>
      <w:r w:rsidRPr="00C317E5">
        <w:rPr>
          <w:rFonts w:ascii="Arial" w:hAnsi="Arial" w:cs="Arial"/>
          <w:sz w:val="24"/>
        </w:rPr>
        <w:t xml:space="preserve"> ficam obrigadas a divulgar a Farmácia</w:t>
      </w:r>
      <w:r>
        <w:rPr>
          <w:rFonts w:ascii="Arial" w:hAnsi="Arial" w:cs="Arial"/>
          <w:sz w:val="24"/>
        </w:rPr>
        <w:t xml:space="preserve"> de</w:t>
      </w:r>
      <w:r w:rsidRPr="00C317E5">
        <w:rPr>
          <w:rFonts w:ascii="Arial" w:hAnsi="Arial" w:cs="Arial"/>
          <w:sz w:val="24"/>
        </w:rPr>
        <w:t xml:space="preserve"> Plantão</w:t>
      </w:r>
      <w:r>
        <w:rPr>
          <w:rFonts w:ascii="Arial" w:hAnsi="Arial" w:cs="Arial"/>
          <w:sz w:val="24"/>
        </w:rPr>
        <w:t>, mediante plac</w:t>
      </w:r>
      <w:r w:rsidRPr="00C317E5">
        <w:rPr>
          <w:rFonts w:ascii="Arial" w:hAnsi="Arial" w:cs="Arial"/>
          <w:sz w:val="24"/>
        </w:rPr>
        <w:t>a contendo nom</w:t>
      </w:r>
      <w:r>
        <w:rPr>
          <w:rFonts w:ascii="Arial" w:hAnsi="Arial" w:cs="Arial"/>
          <w:sz w:val="24"/>
        </w:rPr>
        <w:t>e, endereço e telefone, que será</w:t>
      </w:r>
      <w:r w:rsidRPr="00C317E5">
        <w:rPr>
          <w:rFonts w:ascii="Arial" w:hAnsi="Arial" w:cs="Arial"/>
          <w:sz w:val="24"/>
        </w:rPr>
        <w:t xml:space="preserve"> afixada </w:t>
      </w:r>
      <w:r>
        <w:rPr>
          <w:rFonts w:ascii="Arial" w:hAnsi="Arial" w:cs="Arial"/>
          <w:sz w:val="24"/>
        </w:rPr>
        <w:t>em local de fácil visualização.</w:t>
      </w:r>
    </w:p>
    <w:p w:rsidR="00F36DE9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b/>
          <w:sz w:val="24"/>
        </w:rPr>
        <w:t>§ 2°.</w:t>
      </w:r>
      <w:r w:rsidRPr="00C317E5">
        <w:rPr>
          <w:rFonts w:ascii="Arial" w:hAnsi="Arial" w:cs="Arial"/>
          <w:sz w:val="24"/>
        </w:rPr>
        <w:t xml:space="preserve"> O plantão, em horário a ser definido pelo município, será realizado em observância ao sistema de rodízio, nos termos do art. 56 da Lei Federal n°. 5.991, de 17 de dezembro de 1973, e </w:t>
      </w:r>
      <w:r>
        <w:rPr>
          <w:rFonts w:ascii="Arial" w:hAnsi="Arial" w:cs="Arial"/>
          <w:sz w:val="24"/>
        </w:rPr>
        <w:t>será regulamentado por decreto.</w:t>
      </w:r>
    </w:p>
    <w:p w:rsidR="00F36DE9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E2301B">
        <w:rPr>
          <w:rFonts w:ascii="Arial" w:hAnsi="Arial" w:cs="Arial"/>
          <w:b/>
          <w:sz w:val="24"/>
        </w:rPr>
        <w:t>§ 3º</w:t>
      </w:r>
      <w:r>
        <w:rPr>
          <w:rFonts w:ascii="Arial" w:hAnsi="Arial" w:cs="Arial"/>
          <w:sz w:val="24"/>
        </w:rPr>
        <w:t xml:space="preserve"> O horário denominado como Plantão será das vinte e duas horas (22 h), às oito horas (08 h) do dia </w:t>
      </w:r>
      <w:proofErr w:type="spellStart"/>
      <w:r>
        <w:rPr>
          <w:rFonts w:ascii="Arial" w:hAnsi="Arial" w:cs="Arial"/>
          <w:sz w:val="24"/>
        </w:rPr>
        <w:t>subseqüente</w:t>
      </w:r>
      <w:proofErr w:type="spellEnd"/>
      <w:r>
        <w:rPr>
          <w:rFonts w:ascii="Arial" w:hAnsi="Arial" w:cs="Arial"/>
          <w:sz w:val="24"/>
        </w:rPr>
        <w:t xml:space="preserve">.  </w:t>
      </w:r>
    </w:p>
    <w:p w:rsidR="00F36DE9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b/>
          <w:sz w:val="24"/>
        </w:rPr>
        <w:t>Art. 3°</w:t>
      </w:r>
      <w:r w:rsidRPr="00C317E5">
        <w:rPr>
          <w:rFonts w:ascii="Arial" w:hAnsi="Arial" w:cs="Arial"/>
          <w:sz w:val="24"/>
        </w:rPr>
        <w:t xml:space="preserve"> Constitui infração, para a farmácia ou drogaria, deixar de funcionar em dia de escala ou não atender ao plantão para o qual esteja designada, a qual será regulamentado por Lei de </w:t>
      </w:r>
      <w:r>
        <w:rPr>
          <w:rFonts w:ascii="Arial" w:hAnsi="Arial" w:cs="Arial"/>
          <w:sz w:val="24"/>
        </w:rPr>
        <w:t>autoria do Executivo Municipal.</w:t>
      </w:r>
    </w:p>
    <w:p w:rsidR="00F36DE9" w:rsidRPr="00C317E5" w:rsidRDefault="00F36DE9" w:rsidP="00F36DE9">
      <w:pPr>
        <w:spacing w:line="360" w:lineRule="auto"/>
        <w:jc w:val="both"/>
        <w:rPr>
          <w:rFonts w:ascii="Arial" w:hAnsi="Arial" w:cs="Arial"/>
          <w:sz w:val="24"/>
        </w:rPr>
      </w:pPr>
      <w:r w:rsidRPr="00C317E5">
        <w:rPr>
          <w:rFonts w:ascii="Arial" w:hAnsi="Arial" w:cs="Arial"/>
          <w:b/>
          <w:sz w:val="24"/>
        </w:rPr>
        <w:lastRenderedPageBreak/>
        <w:t>Art. 4°.</w:t>
      </w:r>
      <w:r w:rsidRPr="00C317E5">
        <w:rPr>
          <w:rFonts w:ascii="Arial" w:hAnsi="Arial" w:cs="Arial"/>
          <w:sz w:val="24"/>
        </w:rPr>
        <w:t xml:space="preserve"> Esta lei entra em vigor na data de sua publicação, revogando as disposições em contrário.</w:t>
      </w:r>
    </w:p>
    <w:p w:rsidR="00F36DE9" w:rsidRDefault="00F36DE9" w:rsidP="00B1277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609FD" w:rsidRDefault="000443BE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12771">
        <w:rPr>
          <w:rFonts w:ascii="Arial" w:hAnsi="Arial" w:cs="Arial"/>
          <w:sz w:val="24"/>
          <w:szCs w:val="24"/>
        </w:rPr>
        <w:tab/>
        <w:t xml:space="preserve">Rosário Oeste – MT, </w:t>
      </w:r>
      <w:r w:rsidR="005A7286">
        <w:rPr>
          <w:rFonts w:ascii="Arial" w:hAnsi="Arial" w:cs="Arial"/>
          <w:sz w:val="24"/>
          <w:szCs w:val="24"/>
        </w:rPr>
        <w:t>06</w:t>
      </w:r>
      <w:r w:rsidRPr="00B1277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5A7286">
        <w:rPr>
          <w:rFonts w:ascii="Arial" w:hAnsi="Arial" w:cs="Arial"/>
          <w:sz w:val="24"/>
          <w:szCs w:val="24"/>
        </w:rPr>
        <w:t>Fevereiro</w:t>
      </w:r>
      <w:proofErr w:type="gramEnd"/>
      <w:r w:rsidR="005A7286">
        <w:rPr>
          <w:rFonts w:ascii="Arial" w:hAnsi="Arial" w:cs="Arial"/>
          <w:sz w:val="24"/>
          <w:szCs w:val="24"/>
        </w:rPr>
        <w:t xml:space="preserve"> </w:t>
      </w:r>
      <w:r w:rsidRPr="00B12771">
        <w:rPr>
          <w:rFonts w:ascii="Arial" w:hAnsi="Arial" w:cs="Arial"/>
          <w:sz w:val="24"/>
          <w:szCs w:val="24"/>
        </w:rPr>
        <w:t>de 202</w:t>
      </w:r>
      <w:r w:rsidR="00D91439">
        <w:rPr>
          <w:rFonts w:ascii="Arial" w:hAnsi="Arial" w:cs="Arial"/>
          <w:sz w:val="24"/>
          <w:szCs w:val="24"/>
        </w:rPr>
        <w:t>4</w:t>
      </w:r>
      <w:r w:rsidRPr="00B12771">
        <w:rPr>
          <w:rFonts w:ascii="Arial" w:hAnsi="Arial" w:cs="Arial"/>
          <w:sz w:val="24"/>
          <w:szCs w:val="24"/>
        </w:rPr>
        <w:t>.</w:t>
      </w:r>
    </w:p>
    <w:p w:rsidR="005A7286" w:rsidRDefault="005A7286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7286" w:rsidRDefault="005A7286" w:rsidP="005A728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A7286" w:rsidRDefault="005A7286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66040</wp:posOffset>
            </wp:positionV>
            <wp:extent cx="3238500" cy="723900"/>
            <wp:effectExtent l="19050" t="0" r="0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ECF" w:rsidRDefault="003D0ECF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0ECF" w:rsidRPr="003D0ECF" w:rsidRDefault="003D0ECF" w:rsidP="003D0ECF">
      <w:pPr>
        <w:pStyle w:val="SemEspaamento"/>
        <w:jc w:val="center"/>
        <w:rPr>
          <w:rFonts w:ascii="Arial" w:hAnsi="Arial" w:cs="Arial"/>
          <w:b/>
          <w:sz w:val="24"/>
        </w:rPr>
      </w:pPr>
      <w:r w:rsidRPr="003D0ECF">
        <w:rPr>
          <w:rFonts w:ascii="Arial" w:hAnsi="Arial" w:cs="Arial"/>
          <w:b/>
          <w:sz w:val="24"/>
        </w:rPr>
        <w:t>José George Bezerra Ribeiro</w:t>
      </w:r>
    </w:p>
    <w:p w:rsidR="003D0ECF" w:rsidRPr="003D0ECF" w:rsidRDefault="003D0ECF" w:rsidP="003D0ECF">
      <w:pPr>
        <w:pStyle w:val="SemEspaamento"/>
        <w:jc w:val="center"/>
        <w:rPr>
          <w:rFonts w:ascii="Arial" w:hAnsi="Arial" w:cs="Arial"/>
          <w:b/>
          <w:sz w:val="24"/>
        </w:rPr>
      </w:pPr>
      <w:r w:rsidRPr="003D0ECF">
        <w:rPr>
          <w:rFonts w:ascii="Arial" w:hAnsi="Arial" w:cs="Arial"/>
          <w:b/>
          <w:sz w:val="24"/>
        </w:rPr>
        <w:t>Vereador</w:t>
      </w:r>
    </w:p>
    <w:p w:rsidR="00F36DE9" w:rsidRDefault="00F36DE9" w:rsidP="003D0E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A7286" w:rsidRDefault="005A7286" w:rsidP="003D0E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A7286" w:rsidRDefault="005A7286" w:rsidP="003D0E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A7286" w:rsidRDefault="005A7286" w:rsidP="003D0E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93D00" w:rsidRPr="005A7286" w:rsidRDefault="00393D00" w:rsidP="003D0ECF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5A7286">
        <w:rPr>
          <w:rFonts w:ascii="Arial" w:hAnsi="Arial" w:cs="Arial"/>
          <w:b/>
          <w:sz w:val="28"/>
          <w:szCs w:val="24"/>
        </w:rPr>
        <w:t>JUSTIFICATIVA</w:t>
      </w:r>
    </w:p>
    <w:p w:rsidR="001C61CA" w:rsidRDefault="001C61CA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6DE9" w:rsidRPr="00C317E5" w:rsidRDefault="00EA0829" w:rsidP="00F36DE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F36DE9" w:rsidRPr="00C317E5">
        <w:rPr>
          <w:rFonts w:ascii="Arial" w:hAnsi="Arial" w:cs="Arial"/>
          <w:sz w:val="24"/>
        </w:rPr>
        <w:t xml:space="preserve">Prezados Senhores, Nobres Vereadores no ensejo de apresentar Projeto de Lei </w:t>
      </w:r>
      <w:r w:rsidR="005A7286" w:rsidRPr="00C317E5">
        <w:rPr>
          <w:rFonts w:ascii="Arial" w:hAnsi="Arial" w:cs="Arial"/>
          <w:sz w:val="24"/>
        </w:rPr>
        <w:t>Ordinária</w:t>
      </w:r>
      <w:r w:rsidR="00F36DE9" w:rsidRPr="00C317E5">
        <w:rPr>
          <w:rFonts w:ascii="Arial" w:hAnsi="Arial" w:cs="Arial"/>
          <w:sz w:val="24"/>
        </w:rPr>
        <w:t xml:space="preserve"> de minha autoria, o </w:t>
      </w:r>
      <w:r w:rsidR="005A7286" w:rsidRPr="00C317E5">
        <w:rPr>
          <w:rFonts w:ascii="Arial" w:hAnsi="Arial" w:cs="Arial"/>
          <w:sz w:val="24"/>
        </w:rPr>
        <w:t>qual</w:t>
      </w:r>
      <w:r w:rsidR="00F36DE9" w:rsidRPr="00C317E5">
        <w:rPr>
          <w:rFonts w:ascii="Arial" w:hAnsi="Arial" w:cs="Arial"/>
          <w:sz w:val="24"/>
        </w:rPr>
        <w:t xml:space="preserve"> “Institui o </w:t>
      </w:r>
      <w:r w:rsidR="005A7286" w:rsidRPr="00C317E5">
        <w:rPr>
          <w:rFonts w:ascii="Arial" w:hAnsi="Arial" w:cs="Arial"/>
          <w:sz w:val="24"/>
        </w:rPr>
        <w:t>plantão</w:t>
      </w:r>
      <w:r w:rsidR="00F36DE9" w:rsidRPr="00C317E5">
        <w:rPr>
          <w:rFonts w:ascii="Arial" w:hAnsi="Arial" w:cs="Arial"/>
          <w:sz w:val="24"/>
        </w:rPr>
        <w:t xml:space="preserve"> de atendimento vinte e quatro horas pelas </w:t>
      </w:r>
      <w:r w:rsidR="005A7286" w:rsidRPr="00C317E5">
        <w:rPr>
          <w:rFonts w:ascii="Arial" w:hAnsi="Arial" w:cs="Arial"/>
          <w:sz w:val="24"/>
        </w:rPr>
        <w:t>farmácias</w:t>
      </w:r>
      <w:r w:rsidR="00F36DE9" w:rsidRPr="00C317E5">
        <w:rPr>
          <w:rFonts w:ascii="Arial" w:hAnsi="Arial" w:cs="Arial"/>
          <w:sz w:val="24"/>
        </w:rPr>
        <w:t xml:space="preserve"> e drogarias no </w:t>
      </w:r>
      <w:r w:rsidR="005A7286" w:rsidRPr="00C317E5">
        <w:rPr>
          <w:rFonts w:ascii="Arial" w:hAnsi="Arial" w:cs="Arial"/>
          <w:sz w:val="24"/>
        </w:rPr>
        <w:t>município</w:t>
      </w:r>
      <w:r w:rsidR="00F36DE9" w:rsidRPr="00C317E5">
        <w:rPr>
          <w:rFonts w:ascii="Arial" w:hAnsi="Arial" w:cs="Arial"/>
          <w:sz w:val="24"/>
        </w:rPr>
        <w:t xml:space="preserve"> de </w:t>
      </w:r>
      <w:r w:rsidR="00F36DE9">
        <w:rPr>
          <w:rFonts w:ascii="Arial" w:hAnsi="Arial" w:cs="Arial"/>
          <w:sz w:val="24"/>
        </w:rPr>
        <w:t xml:space="preserve">Rosário Oeste e </w:t>
      </w:r>
      <w:proofErr w:type="gramStart"/>
      <w:r w:rsidR="00F36DE9">
        <w:rPr>
          <w:rFonts w:ascii="Arial" w:hAnsi="Arial" w:cs="Arial"/>
          <w:sz w:val="24"/>
        </w:rPr>
        <w:t>da</w:t>
      </w:r>
      <w:r w:rsidR="00F36DE9" w:rsidRPr="00C317E5">
        <w:rPr>
          <w:rFonts w:ascii="Arial" w:hAnsi="Arial" w:cs="Arial"/>
          <w:sz w:val="24"/>
        </w:rPr>
        <w:t xml:space="preserve"> outras providências”</w:t>
      </w:r>
      <w:proofErr w:type="gramEnd"/>
      <w:r w:rsidR="005A7286">
        <w:rPr>
          <w:rFonts w:ascii="Arial" w:hAnsi="Arial" w:cs="Arial"/>
          <w:sz w:val="24"/>
        </w:rPr>
        <w:t>. É</w:t>
      </w:r>
      <w:r w:rsidR="00F36DE9" w:rsidRPr="00C317E5">
        <w:rPr>
          <w:rFonts w:ascii="Arial" w:hAnsi="Arial" w:cs="Arial"/>
          <w:sz w:val="24"/>
        </w:rPr>
        <w:t xml:space="preserve"> de competência </w:t>
      </w:r>
      <w:proofErr w:type="gramStart"/>
      <w:r w:rsidR="00F36DE9" w:rsidRPr="00C317E5">
        <w:rPr>
          <w:rFonts w:ascii="Arial" w:hAnsi="Arial" w:cs="Arial"/>
          <w:sz w:val="24"/>
        </w:rPr>
        <w:t>dos</w:t>
      </w:r>
      <w:proofErr w:type="gramEnd"/>
      <w:r w:rsidR="00F36DE9" w:rsidRPr="00C317E5">
        <w:rPr>
          <w:rFonts w:ascii="Arial" w:hAnsi="Arial" w:cs="Arial"/>
          <w:sz w:val="24"/>
        </w:rPr>
        <w:t xml:space="preserve"> </w:t>
      </w:r>
      <w:r w:rsidR="005A7286" w:rsidRPr="00C317E5">
        <w:rPr>
          <w:rFonts w:ascii="Arial" w:hAnsi="Arial" w:cs="Arial"/>
          <w:sz w:val="24"/>
        </w:rPr>
        <w:t>municípios</w:t>
      </w:r>
      <w:r w:rsidR="00F36DE9" w:rsidRPr="00C317E5">
        <w:rPr>
          <w:rFonts w:ascii="Arial" w:hAnsi="Arial" w:cs="Arial"/>
          <w:sz w:val="24"/>
        </w:rPr>
        <w:t xml:space="preserve"> legislar sobre o </w:t>
      </w:r>
      <w:r w:rsidR="005A7286" w:rsidRPr="00C317E5">
        <w:rPr>
          <w:rFonts w:ascii="Arial" w:hAnsi="Arial" w:cs="Arial"/>
          <w:sz w:val="24"/>
        </w:rPr>
        <w:t>horário</w:t>
      </w:r>
      <w:r w:rsidR="00F36DE9" w:rsidRPr="00C317E5">
        <w:rPr>
          <w:rFonts w:ascii="Arial" w:hAnsi="Arial" w:cs="Arial"/>
          <w:sz w:val="24"/>
        </w:rPr>
        <w:t xml:space="preserve"> de funcionamento do comércio, </w:t>
      </w:r>
      <w:r w:rsidR="005A7286" w:rsidRPr="00C317E5">
        <w:rPr>
          <w:rFonts w:ascii="Arial" w:hAnsi="Arial" w:cs="Arial"/>
          <w:sz w:val="24"/>
        </w:rPr>
        <w:t>j</w:t>
      </w:r>
      <w:r w:rsidR="005A7286">
        <w:rPr>
          <w:rFonts w:ascii="Arial" w:hAnsi="Arial" w:cs="Arial"/>
          <w:sz w:val="24"/>
        </w:rPr>
        <w:t>á</w:t>
      </w:r>
      <w:r w:rsidR="00F36DE9" w:rsidRPr="00C317E5">
        <w:rPr>
          <w:rFonts w:ascii="Arial" w:hAnsi="Arial" w:cs="Arial"/>
          <w:sz w:val="24"/>
        </w:rPr>
        <w:t xml:space="preserve"> que se trata de assunto </w:t>
      </w:r>
      <w:r w:rsidR="00F36DE9">
        <w:rPr>
          <w:rFonts w:ascii="Arial" w:hAnsi="Arial" w:cs="Arial"/>
          <w:sz w:val="24"/>
        </w:rPr>
        <w:t>de interesse local, sendo aplicá</w:t>
      </w:r>
      <w:r w:rsidR="00F36DE9" w:rsidRPr="00C317E5">
        <w:rPr>
          <w:rFonts w:ascii="Arial" w:hAnsi="Arial" w:cs="Arial"/>
          <w:sz w:val="24"/>
        </w:rPr>
        <w:t xml:space="preserve">vel o disposto no artigo </w:t>
      </w:r>
      <w:r w:rsidR="00F36DE9">
        <w:rPr>
          <w:rFonts w:ascii="Arial" w:hAnsi="Arial" w:cs="Arial"/>
          <w:sz w:val="24"/>
        </w:rPr>
        <w:t xml:space="preserve">30, inciso I, da </w:t>
      </w:r>
      <w:r w:rsidR="005A7286">
        <w:rPr>
          <w:rFonts w:ascii="Arial" w:hAnsi="Arial" w:cs="Arial"/>
          <w:sz w:val="24"/>
        </w:rPr>
        <w:t>Constituição</w:t>
      </w:r>
      <w:r w:rsidR="00F36DE9">
        <w:rPr>
          <w:rFonts w:ascii="Arial" w:hAnsi="Arial" w:cs="Arial"/>
          <w:sz w:val="24"/>
        </w:rPr>
        <w:t xml:space="preserve"> Fede</w:t>
      </w:r>
      <w:r w:rsidR="00F36DE9" w:rsidRPr="00C317E5">
        <w:rPr>
          <w:rFonts w:ascii="Arial" w:hAnsi="Arial" w:cs="Arial"/>
          <w:sz w:val="24"/>
        </w:rPr>
        <w:t xml:space="preserve">ral. A </w:t>
      </w:r>
      <w:r w:rsidR="005A7286" w:rsidRPr="00C317E5">
        <w:rPr>
          <w:rFonts w:ascii="Arial" w:hAnsi="Arial" w:cs="Arial"/>
          <w:sz w:val="24"/>
        </w:rPr>
        <w:t>presente</w:t>
      </w:r>
      <w:r w:rsidR="00F36DE9" w:rsidRPr="00C317E5">
        <w:rPr>
          <w:rFonts w:ascii="Arial" w:hAnsi="Arial" w:cs="Arial"/>
          <w:sz w:val="24"/>
        </w:rPr>
        <w:t xml:space="preserve"> </w:t>
      </w:r>
      <w:r w:rsidR="005A7286" w:rsidRPr="00C317E5">
        <w:rPr>
          <w:rFonts w:ascii="Arial" w:hAnsi="Arial" w:cs="Arial"/>
          <w:sz w:val="24"/>
        </w:rPr>
        <w:t>proposição</w:t>
      </w:r>
      <w:r w:rsidR="00F36DE9" w:rsidRPr="00C317E5">
        <w:rPr>
          <w:rFonts w:ascii="Arial" w:hAnsi="Arial" w:cs="Arial"/>
          <w:sz w:val="24"/>
        </w:rPr>
        <w:t xml:space="preserve"> </w:t>
      </w:r>
      <w:r w:rsidR="005A7286" w:rsidRPr="00C317E5">
        <w:rPr>
          <w:rFonts w:ascii="Arial" w:hAnsi="Arial" w:cs="Arial"/>
          <w:sz w:val="24"/>
        </w:rPr>
        <w:t>dispõe</w:t>
      </w:r>
      <w:r w:rsidR="00F36DE9" w:rsidRPr="00C317E5">
        <w:rPr>
          <w:rFonts w:ascii="Arial" w:hAnsi="Arial" w:cs="Arial"/>
          <w:sz w:val="24"/>
        </w:rPr>
        <w:t xml:space="preserve"> sobre o </w:t>
      </w:r>
      <w:r w:rsidR="005A7286" w:rsidRPr="00C317E5">
        <w:rPr>
          <w:rFonts w:ascii="Arial" w:hAnsi="Arial" w:cs="Arial"/>
          <w:sz w:val="24"/>
        </w:rPr>
        <w:t>instituído</w:t>
      </w:r>
      <w:r w:rsidR="00F36DE9" w:rsidRPr="00C317E5">
        <w:rPr>
          <w:rFonts w:ascii="Arial" w:hAnsi="Arial" w:cs="Arial"/>
          <w:sz w:val="24"/>
        </w:rPr>
        <w:t xml:space="preserve"> pela Lei </w:t>
      </w:r>
      <w:r w:rsidR="005A7286" w:rsidRPr="00C317E5">
        <w:rPr>
          <w:rFonts w:ascii="Arial" w:hAnsi="Arial" w:cs="Arial"/>
          <w:sz w:val="24"/>
        </w:rPr>
        <w:t>Federal</w:t>
      </w:r>
      <w:r w:rsidR="00F36DE9" w:rsidRPr="00C317E5">
        <w:rPr>
          <w:rFonts w:ascii="Arial" w:hAnsi="Arial" w:cs="Arial"/>
          <w:sz w:val="24"/>
        </w:rPr>
        <w:t xml:space="preserve"> </w:t>
      </w:r>
      <w:proofErr w:type="spellStart"/>
      <w:r w:rsidR="00F36DE9" w:rsidRPr="00C317E5">
        <w:rPr>
          <w:rFonts w:ascii="Arial" w:hAnsi="Arial" w:cs="Arial"/>
          <w:sz w:val="24"/>
        </w:rPr>
        <w:t>n.°</w:t>
      </w:r>
      <w:proofErr w:type="spellEnd"/>
      <w:r w:rsidR="00F36DE9" w:rsidRPr="00C317E5">
        <w:rPr>
          <w:rFonts w:ascii="Arial" w:hAnsi="Arial" w:cs="Arial"/>
          <w:sz w:val="24"/>
        </w:rPr>
        <w:t xml:space="preserve"> 5.991/1973, especialmente, em seu artigo 56, o </w:t>
      </w:r>
      <w:r w:rsidR="005A7286" w:rsidRPr="00C317E5">
        <w:rPr>
          <w:rFonts w:ascii="Arial" w:hAnsi="Arial" w:cs="Arial"/>
          <w:sz w:val="24"/>
        </w:rPr>
        <w:t>qual</w:t>
      </w:r>
      <w:r w:rsidR="00F36DE9" w:rsidRPr="00C317E5">
        <w:rPr>
          <w:rFonts w:ascii="Arial" w:hAnsi="Arial" w:cs="Arial"/>
          <w:sz w:val="24"/>
        </w:rPr>
        <w:t xml:space="preserve"> </w:t>
      </w:r>
      <w:r w:rsidR="005A7286" w:rsidRPr="00C317E5">
        <w:rPr>
          <w:rFonts w:ascii="Arial" w:hAnsi="Arial" w:cs="Arial"/>
          <w:sz w:val="24"/>
        </w:rPr>
        <w:t>determina</w:t>
      </w:r>
      <w:r w:rsidR="00F36DE9" w:rsidRPr="00C317E5">
        <w:rPr>
          <w:rFonts w:ascii="Arial" w:hAnsi="Arial" w:cs="Arial"/>
          <w:sz w:val="24"/>
        </w:rPr>
        <w:t xml:space="preserve"> a obrigatoriedade das </w:t>
      </w:r>
      <w:r w:rsidR="005A7286" w:rsidRPr="00C317E5">
        <w:rPr>
          <w:rFonts w:ascii="Arial" w:hAnsi="Arial" w:cs="Arial"/>
          <w:sz w:val="24"/>
        </w:rPr>
        <w:t>farmácias</w:t>
      </w:r>
      <w:r w:rsidR="00F36DE9" w:rsidRPr="00C317E5">
        <w:rPr>
          <w:rFonts w:ascii="Arial" w:hAnsi="Arial" w:cs="Arial"/>
          <w:sz w:val="24"/>
        </w:rPr>
        <w:t xml:space="preserve"> e drogarias atenderem em </w:t>
      </w:r>
      <w:r w:rsidR="005A7286" w:rsidRPr="00C317E5">
        <w:rPr>
          <w:rFonts w:ascii="Arial" w:hAnsi="Arial" w:cs="Arial"/>
          <w:sz w:val="24"/>
        </w:rPr>
        <w:t>regime</w:t>
      </w:r>
      <w:r w:rsidR="00F36DE9" w:rsidRPr="00C317E5">
        <w:rPr>
          <w:rFonts w:ascii="Arial" w:hAnsi="Arial" w:cs="Arial"/>
          <w:sz w:val="24"/>
        </w:rPr>
        <w:t xml:space="preserve"> de </w:t>
      </w:r>
      <w:r w:rsidR="005A7286" w:rsidRPr="00C317E5">
        <w:rPr>
          <w:rFonts w:ascii="Arial" w:hAnsi="Arial" w:cs="Arial"/>
          <w:sz w:val="24"/>
        </w:rPr>
        <w:t>plantão</w:t>
      </w:r>
      <w:r w:rsidR="00F36DE9" w:rsidRPr="00C317E5">
        <w:rPr>
          <w:rFonts w:ascii="Arial" w:hAnsi="Arial" w:cs="Arial"/>
          <w:sz w:val="24"/>
        </w:rPr>
        <w:t xml:space="preserve">, pelo sistema de </w:t>
      </w:r>
      <w:r w:rsidR="005A7286" w:rsidRPr="00C317E5">
        <w:rPr>
          <w:rFonts w:ascii="Arial" w:hAnsi="Arial" w:cs="Arial"/>
          <w:sz w:val="24"/>
        </w:rPr>
        <w:t>rodízio</w:t>
      </w:r>
      <w:r w:rsidR="00F36DE9" w:rsidRPr="00C317E5">
        <w:rPr>
          <w:rFonts w:ascii="Arial" w:hAnsi="Arial" w:cs="Arial"/>
          <w:sz w:val="24"/>
        </w:rPr>
        <w:t xml:space="preserve">, de forma ininterrupta à comunidade, consoantes normas a serem baixadas pelos </w:t>
      </w:r>
      <w:r w:rsidR="005A7286" w:rsidRPr="00C317E5">
        <w:rPr>
          <w:rFonts w:ascii="Arial" w:hAnsi="Arial" w:cs="Arial"/>
          <w:sz w:val="24"/>
        </w:rPr>
        <w:t>municípios</w:t>
      </w:r>
      <w:r w:rsidR="00F36DE9" w:rsidRPr="00C317E5">
        <w:rPr>
          <w:rFonts w:ascii="Arial" w:hAnsi="Arial" w:cs="Arial"/>
          <w:sz w:val="24"/>
        </w:rPr>
        <w:t xml:space="preserve">. Assim, a norma </w:t>
      </w:r>
      <w:r w:rsidR="005A7286" w:rsidRPr="00C317E5">
        <w:rPr>
          <w:rFonts w:ascii="Arial" w:hAnsi="Arial" w:cs="Arial"/>
          <w:sz w:val="24"/>
        </w:rPr>
        <w:t>federal</w:t>
      </w:r>
      <w:r w:rsidR="00F36DE9" w:rsidRPr="00C317E5">
        <w:rPr>
          <w:rFonts w:ascii="Arial" w:hAnsi="Arial" w:cs="Arial"/>
          <w:sz w:val="24"/>
        </w:rPr>
        <w:t xml:space="preserve"> prevê a obrigatoriedade ao </w:t>
      </w:r>
      <w:r w:rsidR="005A7286" w:rsidRPr="00C317E5">
        <w:rPr>
          <w:rFonts w:ascii="Arial" w:hAnsi="Arial" w:cs="Arial"/>
          <w:sz w:val="24"/>
        </w:rPr>
        <w:t>regime</w:t>
      </w:r>
      <w:r w:rsidR="00F36DE9" w:rsidRPr="00C317E5">
        <w:rPr>
          <w:rFonts w:ascii="Arial" w:hAnsi="Arial" w:cs="Arial"/>
          <w:sz w:val="24"/>
        </w:rPr>
        <w:t xml:space="preserve"> de </w:t>
      </w:r>
      <w:r w:rsidR="005A7286" w:rsidRPr="00C317E5">
        <w:rPr>
          <w:rFonts w:ascii="Arial" w:hAnsi="Arial" w:cs="Arial"/>
          <w:sz w:val="24"/>
        </w:rPr>
        <w:t>plantão</w:t>
      </w:r>
      <w:r w:rsidR="00F36DE9" w:rsidRPr="00C317E5">
        <w:rPr>
          <w:rFonts w:ascii="Arial" w:hAnsi="Arial" w:cs="Arial"/>
          <w:sz w:val="24"/>
        </w:rPr>
        <w:t xml:space="preserve">, na forma </w:t>
      </w:r>
      <w:r w:rsidR="00F36DE9" w:rsidRPr="00C317E5">
        <w:rPr>
          <w:rFonts w:ascii="Arial" w:hAnsi="Arial" w:cs="Arial"/>
          <w:sz w:val="24"/>
        </w:rPr>
        <w:lastRenderedPageBreak/>
        <w:t xml:space="preserve">estabelecida pela </w:t>
      </w:r>
      <w:r w:rsidR="005A7286" w:rsidRPr="00C317E5">
        <w:rPr>
          <w:rFonts w:ascii="Arial" w:hAnsi="Arial" w:cs="Arial"/>
          <w:sz w:val="24"/>
        </w:rPr>
        <w:t>legislação</w:t>
      </w:r>
      <w:r w:rsidR="00F36DE9" w:rsidRPr="00C317E5">
        <w:rPr>
          <w:rFonts w:ascii="Arial" w:hAnsi="Arial" w:cs="Arial"/>
          <w:sz w:val="24"/>
        </w:rPr>
        <w:t xml:space="preserve"> local, de modo que a </w:t>
      </w:r>
      <w:r w:rsidR="005A7286" w:rsidRPr="00C317E5">
        <w:rPr>
          <w:rFonts w:ascii="Arial" w:hAnsi="Arial" w:cs="Arial"/>
          <w:sz w:val="24"/>
        </w:rPr>
        <w:t>presente</w:t>
      </w:r>
      <w:r w:rsidR="00F36DE9" w:rsidRPr="00C317E5">
        <w:rPr>
          <w:rFonts w:ascii="Arial" w:hAnsi="Arial" w:cs="Arial"/>
          <w:sz w:val="24"/>
        </w:rPr>
        <w:t xml:space="preserve"> Lei apenas faz cumprir a norma de hierarquia superior. Tal regulamento objetiva instituir o sistema de </w:t>
      </w:r>
      <w:r w:rsidR="005A7286" w:rsidRPr="00C317E5">
        <w:rPr>
          <w:rFonts w:ascii="Arial" w:hAnsi="Arial" w:cs="Arial"/>
          <w:sz w:val="24"/>
        </w:rPr>
        <w:t>plantão</w:t>
      </w:r>
      <w:r w:rsidR="00F36DE9" w:rsidRPr="00C317E5">
        <w:rPr>
          <w:rFonts w:ascii="Arial" w:hAnsi="Arial" w:cs="Arial"/>
          <w:sz w:val="24"/>
        </w:rPr>
        <w:t xml:space="preserve"> para abertura de tais estabelecimentos nos </w:t>
      </w:r>
      <w:r w:rsidR="005A7286" w:rsidRPr="00C317E5">
        <w:rPr>
          <w:rFonts w:ascii="Arial" w:hAnsi="Arial" w:cs="Arial"/>
          <w:sz w:val="24"/>
        </w:rPr>
        <w:t>horários</w:t>
      </w:r>
      <w:r w:rsidR="005A7286">
        <w:rPr>
          <w:rFonts w:ascii="Arial" w:hAnsi="Arial" w:cs="Arial"/>
          <w:sz w:val="24"/>
        </w:rPr>
        <w:t xml:space="preserve"> noturno</w:t>
      </w:r>
      <w:r w:rsidR="00F36DE9" w:rsidRPr="00C317E5">
        <w:rPr>
          <w:rFonts w:ascii="Arial" w:hAnsi="Arial" w:cs="Arial"/>
          <w:sz w:val="24"/>
        </w:rPr>
        <w:t xml:space="preserve">s, todos os dias, </w:t>
      </w:r>
      <w:r w:rsidR="005A7286" w:rsidRPr="00C317E5">
        <w:rPr>
          <w:rFonts w:ascii="Arial" w:hAnsi="Arial" w:cs="Arial"/>
          <w:sz w:val="24"/>
        </w:rPr>
        <w:t>sábados</w:t>
      </w:r>
      <w:r w:rsidR="00F36DE9" w:rsidRPr="00C317E5">
        <w:rPr>
          <w:rFonts w:ascii="Arial" w:hAnsi="Arial" w:cs="Arial"/>
          <w:sz w:val="24"/>
        </w:rPr>
        <w:t xml:space="preserve">, domingos e feriados, sendo uma norma de ordem </w:t>
      </w:r>
      <w:r w:rsidR="005A7286">
        <w:rPr>
          <w:rFonts w:ascii="Arial" w:hAnsi="Arial" w:cs="Arial"/>
          <w:sz w:val="24"/>
        </w:rPr>
        <w:t>pública</w:t>
      </w:r>
      <w:r w:rsidR="00F36DE9" w:rsidRPr="00C317E5">
        <w:rPr>
          <w:rFonts w:ascii="Arial" w:hAnsi="Arial" w:cs="Arial"/>
          <w:sz w:val="24"/>
        </w:rPr>
        <w:t xml:space="preserve">, visando garantir o interesse da coletividade, para um atendimento </w:t>
      </w:r>
      <w:r w:rsidR="005A7286" w:rsidRPr="00C317E5">
        <w:rPr>
          <w:rFonts w:ascii="Arial" w:hAnsi="Arial" w:cs="Arial"/>
          <w:sz w:val="24"/>
        </w:rPr>
        <w:t>mínimo</w:t>
      </w:r>
      <w:r w:rsidR="00F36DE9" w:rsidRPr="00C317E5">
        <w:rPr>
          <w:rFonts w:ascii="Arial" w:hAnsi="Arial" w:cs="Arial"/>
          <w:sz w:val="24"/>
        </w:rPr>
        <w:t xml:space="preserve"> por este serviço essencial. A </w:t>
      </w:r>
      <w:r w:rsidR="005A7286" w:rsidRPr="00C317E5">
        <w:rPr>
          <w:rFonts w:ascii="Arial" w:hAnsi="Arial" w:cs="Arial"/>
          <w:sz w:val="24"/>
        </w:rPr>
        <w:t>implantação</w:t>
      </w:r>
      <w:r w:rsidR="00F36DE9" w:rsidRPr="00C317E5">
        <w:rPr>
          <w:rFonts w:ascii="Arial" w:hAnsi="Arial" w:cs="Arial"/>
          <w:sz w:val="24"/>
        </w:rPr>
        <w:t xml:space="preserve"> do </w:t>
      </w:r>
      <w:r w:rsidR="005A7286" w:rsidRPr="00C317E5">
        <w:rPr>
          <w:rFonts w:ascii="Arial" w:hAnsi="Arial" w:cs="Arial"/>
          <w:sz w:val="24"/>
        </w:rPr>
        <w:t>plantão</w:t>
      </w:r>
      <w:r w:rsidR="00F36DE9" w:rsidRPr="00C317E5">
        <w:rPr>
          <w:rFonts w:ascii="Arial" w:hAnsi="Arial" w:cs="Arial"/>
          <w:sz w:val="24"/>
        </w:rPr>
        <w:t xml:space="preserve">, pelo sistema de </w:t>
      </w:r>
      <w:r w:rsidR="005A7286" w:rsidRPr="00C317E5">
        <w:rPr>
          <w:rFonts w:ascii="Arial" w:hAnsi="Arial" w:cs="Arial"/>
          <w:sz w:val="24"/>
        </w:rPr>
        <w:t>rodízio</w:t>
      </w:r>
      <w:r w:rsidR="00F36DE9" w:rsidRPr="00C317E5">
        <w:rPr>
          <w:rFonts w:ascii="Arial" w:hAnsi="Arial" w:cs="Arial"/>
          <w:sz w:val="24"/>
        </w:rPr>
        <w:t>, é ju</w:t>
      </w:r>
      <w:r w:rsidR="005A7286">
        <w:rPr>
          <w:rFonts w:ascii="Arial" w:hAnsi="Arial" w:cs="Arial"/>
          <w:sz w:val="24"/>
        </w:rPr>
        <w:t>sta, pois estabelece uma altern</w:t>
      </w:r>
      <w:r w:rsidR="005A7286" w:rsidRPr="00C317E5">
        <w:rPr>
          <w:rFonts w:ascii="Arial" w:hAnsi="Arial" w:cs="Arial"/>
          <w:sz w:val="24"/>
        </w:rPr>
        <w:t>ância</w:t>
      </w:r>
      <w:r w:rsidR="00F36DE9" w:rsidRPr="00C317E5">
        <w:rPr>
          <w:rFonts w:ascii="Arial" w:hAnsi="Arial" w:cs="Arial"/>
          <w:sz w:val="24"/>
        </w:rPr>
        <w:t xml:space="preserve"> entre todos os estabelecimentos que atuam neste ramo de atividade, de</w:t>
      </w:r>
      <w:r w:rsidR="00F36DE9">
        <w:rPr>
          <w:rFonts w:ascii="Arial" w:hAnsi="Arial" w:cs="Arial"/>
          <w:sz w:val="24"/>
        </w:rPr>
        <w:t>vendo haver pelo menos uma farmá</w:t>
      </w:r>
      <w:r w:rsidR="00F36DE9" w:rsidRPr="00C317E5">
        <w:rPr>
          <w:rFonts w:ascii="Arial" w:hAnsi="Arial" w:cs="Arial"/>
          <w:sz w:val="24"/>
        </w:rPr>
        <w:t xml:space="preserve">cia ou drogaria aberta no âmbito do </w:t>
      </w:r>
      <w:r w:rsidR="005A7286" w:rsidRPr="00C317E5">
        <w:rPr>
          <w:rFonts w:ascii="Arial" w:hAnsi="Arial" w:cs="Arial"/>
          <w:sz w:val="24"/>
        </w:rPr>
        <w:t>município</w:t>
      </w:r>
      <w:r w:rsidR="00F36DE9" w:rsidRPr="00C317E5">
        <w:rPr>
          <w:rFonts w:ascii="Arial" w:hAnsi="Arial" w:cs="Arial"/>
          <w:sz w:val="24"/>
        </w:rPr>
        <w:t xml:space="preserve"> de </w:t>
      </w:r>
      <w:r w:rsidR="00F36DE9">
        <w:rPr>
          <w:rFonts w:ascii="Arial" w:hAnsi="Arial" w:cs="Arial"/>
          <w:sz w:val="24"/>
        </w:rPr>
        <w:t>Rosário Oeste - MT</w:t>
      </w:r>
      <w:r w:rsidR="00F36DE9" w:rsidRPr="00C317E5">
        <w:rPr>
          <w:rFonts w:ascii="Arial" w:hAnsi="Arial" w:cs="Arial"/>
          <w:sz w:val="24"/>
        </w:rPr>
        <w:t xml:space="preserve">. Tal </w:t>
      </w:r>
      <w:r w:rsidR="005A7286" w:rsidRPr="00C317E5">
        <w:rPr>
          <w:rFonts w:ascii="Arial" w:hAnsi="Arial" w:cs="Arial"/>
          <w:sz w:val="24"/>
        </w:rPr>
        <w:t>situação</w:t>
      </w:r>
      <w:r w:rsidR="00F36DE9" w:rsidRPr="00C317E5">
        <w:rPr>
          <w:rFonts w:ascii="Arial" w:hAnsi="Arial" w:cs="Arial"/>
          <w:sz w:val="24"/>
        </w:rPr>
        <w:t xml:space="preserve"> </w:t>
      </w:r>
      <w:r w:rsidR="005A7286" w:rsidRPr="00C317E5">
        <w:rPr>
          <w:rFonts w:ascii="Arial" w:hAnsi="Arial" w:cs="Arial"/>
          <w:sz w:val="24"/>
        </w:rPr>
        <w:t>beneficiará</w:t>
      </w:r>
      <w:r w:rsidR="00F36DE9" w:rsidRPr="00C317E5">
        <w:rPr>
          <w:rFonts w:ascii="Arial" w:hAnsi="Arial" w:cs="Arial"/>
          <w:sz w:val="24"/>
        </w:rPr>
        <w:t xml:space="preserve"> diretamente a </w:t>
      </w:r>
      <w:r w:rsidR="005A7286" w:rsidRPr="00C317E5">
        <w:rPr>
          <w:rFonts w:ascii="Arial" w:hAnsi="Arial" w:cs="Arial"/>
          <w:sz w:val="24"/>
        </w:rPr>
        <w:t>população</w:t>
      </w:r>
      <w:r w:rsidR="00F36DE9" w:rsidRPr="00C317E5">
        <w:rPr>
          <w:rFonts w:ascii="Arial" w:hAnsi="Arial" w:cs="Arial"/>
          <w:sz w:val="24"/>
        </w:rPr>
        <w:t xml:space="preserve">, a </w:t>
      </w:r>
      <w:r w:rsidR="005A7286" w:rsidRPr="00C317E5">
        <w:rPr>
          <w:rFonts w:ascii="Arial" w:hAnsi="Arial" w:cs="Arial"/>
          <w:sz w:val="24"/>
        </w:rPr>
        <w:t>qual</w:t>
      </w:r>
      <w:r w:rsidR="00F36DE9" w:rsidRPr="00C317E5">
        <w:rPr>
          <w:rFonts w:ascii="Arial" w:hAnsi="Arial" w:cs="Arial"/>
          <w:sz w:val="24"/>
        </w:rPr>
        <w:t xml:space="preserve"> </w:t>
      </w:r>
      <w:r w:rsidR="005A7286" w:rsidRPr="00C317E5">
        <w:rPr>
          <w:rFonts w:ascii="Arial" w:hAnsi="Arial" w:cs="Arial"/>
          <w:sz w:val="24"/>
        </w:rPr>
        <w:t>terá</w:t>
      </w:r>
      <w:r w:rsidR="00F36DE9" w:rsidRPr="00C317E5">
        <w:rPr>
          <w:rFonts w:ascii="Arial" w:hAnsi="Arial" w:cs="Arial"/>
          <w:sz w:val="24"/>
        </w:rPr>
        <w:t xml:space="preserve"> acesso rapidamente, a </w:t>
      </w:r>
      <w:r w:rsidR="005A7286" w:rsidRPr="00C317E5">
        <w:rPr>
          <w:rFonts w:ascii="Arial" w:hAnsi="Arial" w:cs="Arial"/>
          <w:sz w:val="24"/>
        </w:rPr>
        <w:t>informação</w:t>
      </w:r>
      <w:r w:rsidR="00F36DE9" w:rsidRPr="00C317E5">
        <w:rPr>
          <w:rFonts w:ascii="Arial" w:hAnsi="Arial" w:cs="Arial"/>
          <w:sz w:val="24"/>
        </w:rPr>
        <w:t xml:space="preserve"> de </w:t>
      </w:r>
      <w:r w:rsidR="005A7286" w:rsidRPr="00C317E5">
        <w:rPr>
          <w:rFonts w:ascii="Arial" w:hAnsi="Arial" w:cs="Arial"/>
          <w:sz w:val="24"/>
        </w:rPr>
        <w:t>qual</w:t>
      </w:r>
      <w:r w:rsidR="00F36DE9" w:rsidRPr="00C317E5">
        <w:rPr>
          <w:rFonts w:ascii="Arial" w:hAnsi="Arial" w:cs="Arial"/>
          <w:sz w:val="24"/>
        </w:rPr>
        <w:t xml:space="preserve"> estabelecimento </w:t>
      </w:r>
      <w:r w:rsidR="005A7286" w:rsidRPr="00C317E5">
        <w:rPr>
          <w:rFonts w:ascii="Arial" w:hAnsi="Arial" w:cs="Arial"/>
          <w:sz w:val="24"/>
        </w:rPr>
        <w:t>estará</w:t>
      </w:r>
      <w:r w:rsidR="00F36DE9" w:rsidRPr="00C317E5">
        <w:rPr>
          <w:rFonts w:ascii="Arial" w:hAnsi="Arial" w:cs="Arial"/>
          <w:sz w:val="24"/>
        </w:rPr>
        <w:t xml:space="preserve"> de </w:t>
      </w:r>
      <w:r w:rsidR="005A7286" w:rsidRPr="00C317E5">
        <w:rPr>
          <w:rFonts w:ascii="Arial" w:hAnsi="Arial" w:cs="Arial"/>
          <w:sz w:val="24"/>
        </w:rPr>
        <w:t>plantão</w:t>
      </w:r>
      <w:r w:rsidR="00F36DE9" w:rsidRPr="00C317E5">
        <w:rPr>
          <w:rFonts w:ascii="Arial" w:hAnsi="Arial" w:cs="Arial"/>
          <w:sz w:val="24"/>
        </w:rPr>
        <w:t xml:space="preserve">, podendo recorrer de forma célere e segura. No </w:t>
      </w:r>
      <w:r w:rsidR="005A7286" w:rsidRPr="00C317E5">
        <w:rPr>
          <w:rFonts w:ascii="Arial" w:hAnsi="Arial" w:cs="Arial"/>
          <w:sz w:val="24"/>
        </w:rPr>
        <w:t>horário</w:t>
      </w:r>
      <w:r w:rsidR="00F36DE9" w:rsidRPr="00C317E5">
        <w:rPr>
          <w:rFonts w:ascii="Arial" w:hAnsi="Arial" w:cs="Arial"/>
          <w:sz w:val="24"/>
        </w:rPr>
        <w:t xml:space="preserve"> das </w:t>
      </w:r>
      <w:r w:rsidR="00F36DE9">
        <w:rPr>
          <w:rFonts w:ascii="Arial" w:hAnsi="Arial" w:cs="Arial"/>
          <w:sz w:val="24"/>
        </w:rPr>
        <w:t>22</w:t>
      </w:r>
      <w:r w:rsidR="00F36DE9" w:rsidRPr="00C317E5">
        <w:rPr>
          <w:rFonts w:ascii="Arial" w:hAnsi="Arial" w:cs="Arial"/>
          <w:sz w:val="24"/>
        </w:rPr>
        <w:t xml:space="preserve">h às </w:t>
      </w:r>
      <w:r w:rsidR="00F36DE9">
        <w:rPr>
          <w:rFonts w:ascii="Arial" w:hAnsi="Arial" w:cs="Arial"/>
          <w:sz w:val="24"/>
        </w:rPr>
        <w:t>0</w:t>
      </w:r>
      <w:r w:rsidR="00F36DE9" w:rsidRPr="00C317E5">
        <w:rPr>
          <w:rFonts w:ascii="Arial" w:hAnsi="Arial" w:cs="Arial"/>
          <w:sz w:val="24"/>
        </w:rPr>
        <w:t xml:space="preserve">8h </w:t>
      </w:r>
      <w:r w:rsidR="00F36DE9">
        <w:rPr>
          <w:rFonts w:ascii="Arial" w:hAnsi="Arial" w:cs="Arial"/>
          <w:sz w:val="24"/>
        </w:rPr>
        <w:t xml:space="preserve">do dia </w:t>
      </w:r>
      <w:proofErr w:type="spellStart"/>
      <w:r w:rsidR="00F36DE9">
        <w:rPr>
          <w:rFonts w:ascii="Arial" w:hAnsi="Arial" w:cs="Arial"/>
          <w:sz w:val="24"/>
        </w:rPr>
        <w:t>subseqüente</w:t>
      </w:r>
      <w:proofErr w:type="spellEnd"/>
      <w:r w:rsidR="00F36DE9">
        <w:rPr>
          <w:rFonts w:ascii="Arial" w:hAnsi="Arial" w:cs="Arial"/>
          <w:sz w:val="24"/>
        </w:rPr>
        <w:t xml:space="preserve"> funcionará o sistema de plantã</w:t>
      </w:r>
      <w:r w:rsidR="00F36DE9" w:rsidRPr="00C317E5">
        <w:rPr>
          <w:rFonts w:ascii="Arial" w:hAnsi="Arial" w:cs="Arial"/>
          <w:sz w:val="24"/>
        </w:rPr>
        <w:t>o, todos os dias, domingos e feriados, de acordo com escala a ser elaborada pela Prefeitura Municipal, semestral</w:t>
      </w:r>
      <w:r w:rsidR="00F36DE9">
        <w:rPr>
          <w:rFonts w:ascii="Arial" w:hAnsi="Arial" w:cs="Arial"/>
          <w:sz w:val="24"/>
        </w:rPr>
        <w:t xml:space="preserve">mente. Caso </w:t>
      </w:r>
      <w:r w:rsidR="005A7286">
        <w:rPr>
          <w:rFonts w:ascii="Arial" w:hAnsi="Arial" w:cs="Arial"/>
          <w:sz w:val="24"/>
        </w:rPr>
        <w:t>não</w:t>
      </w:r>
      <w:r w:rsidR="00F36DE9">
        <w:rPr>
          <w:rFonts w:ascii="Arial" w:hAnsi="Arial" w:cs="Arial"/>
          <w:sz w:val="24"/>
        </w:rPr>
        <w:t xml:space="preserve"> haja apresentaçã</w:t>
      </w:r>
      <w:r w:rsidR="00F36DE9" w:rsidRPr="00C317E5">
        <w:rPr>
          <w:rFonts w:ascii="Arial" w:hAnsi="Arial" w:cs="Arial"/>
          <w:sz w:val="24"/>
        </w:rPr>
        <w:t>o</w:t>
      </w:r>
      <w:r w:rsidR="00F36DE9">
        <w:rPr>
          <w:rFonts w:ascii="Arial" w:hAnsi="Arial" w:cs="Arial"/>
          <w:sz w:val="24"/>
        </w:rPr>
        <w:t xml:space="preserve"> da pertinente escala, esta será</w:t>
      </w:r>
      <w:r w:rsidR="00F36DE9" w:rsidRPr="00C317E5">
        <w:rPr>
          <w:rFonts w:ascii="Arial" w:hAnsi="Arial" w:cs="Arial"/>
          <w:sz w:val="24"/>
        </w:rPr>
        <w:t xml:space="preserve"> determinada </w:t>
      </w:r>
      <w:r w:rsidR="00F36DE9">
        <w:rPr>
          <w:rFonts w:ascii="Arial" w:hAnsi="Arial" w:cs="Arial"/>
          <w:sz w:val="24"/>
        </w:rPr>
        <w:t>pela Secretaria Municipal de Saúde, a qual cientificará</w:t>
      </w:r>
      <w:r w:rsidR="00F36DE9" w:rsidRPr="00C317E5">
        <w:rPr>
          <w:rFonts w:ascii="Arial" w:hAnsi="Arial" w:cs="Arial"/>
          <w:sz w:val="24"/>
        </w:rPr>
        <w:t xml:space="preserve"> os estabelecimentos para cumprimento. O entendimento jurisprudencial acerca da possibilidad</w:t>
      </w:r>
      <w:r w:rsidR="00F36DE9">
        <w:rPr>
          <w:rFonts w:ascii="Arial" w:hAnsi="Arial" w:cs="Arial"/>
          <w:sz w:val="24"/>
        </w:rPr>
        <w:t xml:space="preserve">e </w:t>
      </w:r>
      <w:proofErr w:type="gramStart"/>
      <w:r w:rsidR="00F36DE9">
        <w:rPr>
          <w:rFonts w:ascii="Arial" w:hAnsi="Arial" w:cs="Arial"/>
          <w:sz w:val="24"/>
        </w:rPr>
        <w:t>do</w:t>
      </w:r>
      <w:proofErr w:type="gramEnd"/>
      <w:r w:rsidR="00F36DE9">
        <w:rPr>
          <w:rFonts w:ascii="Arial" w:hAnsi="Arial" w:cs="Arial"/>
          <w:sz w:val="24"/>
        </w:rPr>
        <w:t xml:space="preserve"> municí</w:t>
      </w:r>
      <w:r w:rsidR="00F36DE9" w:rsidRPr="00C317E5">
        <w:rPr>
          <w:rFonts w:ascii="Arial" w:hAnsi="Arial" w:cs="Arial"/>
          <w:sz w:val="24"/>
        </w:rPr>
        <w:t>pio regular o hor</w:t>
      </w:r>
      <w:r w:rsidR="00F36DE9">
        <w:rPr>
          <w:rFonts w:ascii="Arial" w:hAnsi="Arial" w:cs="Arial"/>
          <w:sz w:val="24"/>
        </w:rPr>
        <w:t>á</w:t>
      </w:r>
      <w:r w:rsidR="00F36DE9" w:rsidRPr="00C317E5">
        <w:rPr>
          <w:rFonts w:ascii="Arial" w:hAnsi="Arial" w:cs="Arial"/>
          <w:sz w:val="24"/>
        </w:rPr>
        <w:t>rio de func</w:t>
      </w:r>
      <w:r w:rsidR="00F36DE9">
        <w:rPr>
          <w:rFonts w:ascii="Arial" w:hAnsi="Arial" w:cs="Arial"/>
          <w:sz w:val="24"/>
        </w:rPr>
        <w:t>ionamento do comércio local é tã</w:t>
      </w:r>
      <w:r w:rsidR="00F36DE9" w:rsidRPr="00C317E5">
        <w:rPr>
          <w:rFonts w:ascii="Arial" w:hAnsi="Arial" w:cs="Arial"/>
          <w:sz w:val="24"/>
        </w:rPr>
        <w:t>o sub</w:t>
      </w:r>
      <w:r w:rsidR="00F36DE9">
        <w:rPr>
          <w:rFonts w:ascii="Arial" w:hAnsi="Arial" w:cs="Arial"/>
          <w:sz w:val="24"/>
        </w:rPr>
        <w:t>stancial que se consolidou na Sú</w:t>
      </w:r>
      <w:r w:rsidR="00F36DE9" w:rsidRPr="00C317E5">
        <w:rPr>
          <w:rFonts w:ascii="Arial" w:hAnsi="Arial" w:cs="Arial"/>
          <w:sz w:val="24"/>
        </w:rPr>
        <w:t>mul</w:t>
      </w:r>
      <w:r w:rsidR="00F36DE9">
        <w:rPr>
          <w:rFonts w:ascii="Arial" w:hAnsi="Arial" w:cs="Arial"/>
          <w:sz w:val="24"/>
        </w:rPr>
        <w:t xml:space="preserve">a </w:t>
      </w:r>
      <w:proofErr w:type="spellStart"/>
      <w:r w:rsidR="00F36DE9">
        <w:rPr>
          <w:rFonts w:ascii="Arial" w:hAnsi="Arial" w:cs="Arial"/>
          <w:sz w:val="24"/>
        </w:rPr>
        <w:t>n.°</w:t>
      </w:r>
      <w:proofErr w:type="spellEnd"/>
      <w:r w:rsidR="00F36DE9">
        <w:rPr>
          <w:rFonts w:ascii="Arial" w:hAnsi="Arial" w:cs="Arial"/>
          <w:sz w:val="24"/>
        </w:rPr>
        <w:t xml:space="preserve"> 419 do Supremo Tribunal Fe</w:t>
      </w:r>
      <w:r w:rsidR="00F36DE9" w:rsidRPr="00C317E5">
        <w:rPr>
          <w:rFonts w:ascii="Arial" w:hAnsi="Arial" w:cs="Arial"/>
          <w:sz w:val="24"/>
        </w:rPr>
        <w:t>d</w:t>
      </w:r>
      <w:r w:rsidR="00F36DE9">
        <w:rPr>
          <w:rFonts w:ascii="Arial" w:hAnsi="Arial" w:cs="Arial"/>
          <w:sz w:val="24"/>
        </w:rPr>
        <w:t>e</w:t>
      </w:r>
      <w:r w:rsidR="00F36DE9" w:rsidRPr="00C317E5">
        <w:rPr>
          <w:rFonts w:ascii="Arial" w:hAnsi="Arial" w:cs="Arial"/>
          <w:sz w:val="24"/>
        </w:rPr>
        <w:t>ral. Assim sendo, reiterando a relevância do tema, encareço a sensibilidade das Senhoras Vereadoras e dos Senh</w:t>
      </w:r>
      <w:r w:rsidR="00F36DE9">
        <w:rPr>
          <w:rFonts w:ascii="Arial" w:hAnsi="Arial" w:cs="Arial"/>
          <w:sz w:val="24"/>
        </w:rPr>
        <w:t>ores Vereadores na aprovação do pre</w:t>
      </w:r>
      <w:r w:rsidR="00F36DE9" w:rsidRPr="00C317E5">
        <w:rPr>
          <w:rFonts w:ascii="Arial" w:hAnsi="Arial" w:cs="Arial"/>
          <w:sz w:val="24"/>
        </w:rPr>
        <w:t>sente Projeto de Lei por ser</w:t>
      </w:r>
      <w:r w:rsidR="00F36DE9">
        <w:rPr>
          <w:rFonts w:ascii="Arial" w:hAnsi="Arial" w:cs="Arial"/>
          <w:sz w:val="24"/>
        </w:rPr>
        <w:t xml:space="preserve"> medida urgente, para inauguração do sistema de plantã</w:t>
      </w:r>
      <w:r w:rsidR="00F36DE9" w:rsidRPr="00C317E5">
        <w:rPr>
          <w:rFonts w:ascii="Arial" w:hAnsi="Arial" w:cs="Arial"/>
          <w:sz w:val="24"/>
        </w:rPr>
        <w:t>o, visando ate</w:t>
      </w:r>
      <w:r w:rsidR="00F36DE9">
        <w:rPr>
          <w:rFonts w:ascii="Arial" w:hAnsi="Arial" w:cs="Arial"/>
          <w:sz w:val="24"/>
        </w:rPr>
        <w:t>nder as necessidades da população rosariense</w:t>
      </w:r>
      <w:r w:rsidR="00F36DE9" w:rsidRPr="00C317E5">
        <w:rPr>
          <w:rFonts w:ascii="Arial" w:hAnsi="Arial" w:cs="Arial"/>
          <w:sz w:val="24"/>
        </w:rPr>
        <w:t>.</w:t>
      </w:r>
    </w:p>
    <w:p w:rsidR="00EE6BD4" w:rsidRDefault="003609FD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2771">
        <w:rPr>
          <w:rFonts w:ascii="Arial" w:hAnsi="Arial" w:cs="Arial"/>
          <w:sz w:val="24"/>
          <w:szCs w:val="24"/>
        </w:rPr>
        <w:t> </w:t>
      </w:r>
      <w:r w:rsidR="00F97464" w:rsidRPr="00B12771">
        <w:rPr>
          <w:rFonts w:ascii="Arial" w:hAnsi="Arial" w:cs="Arial"/>
          <w:sz w:val="24"/>
          <w:szCs w:val="24"/>
        </w:rPr>
        <w:tab/>
        <w:t xml:space="preserve">Rosário Oeste – MT, </w:t>
      </w:r>
      <w:r w:rsidR="005A7286">
        <w:rPr>
          <w:rFonts w:ascii="Arial" w:hAnsi="Arial" w:cs="Arial"/>
          <w:sz w:val="24"/>
          <w:szCs w:val="24"/>
        </w:rPr>
        <w:t>06</w:t>
      </w:r>
      <w:r w:rsidR="00EE6BD4" w:rsidRPr="00B1277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5A7286">
        <w:rPr>
          <w:rFonts w:ascii="Arial" w:hAnsi="Arial" w:cs="Arial"/>
          <w:sz w:val="24"/>
          <w:szCs w:val="24"/>
        </w:rPr>
        <w:t>Fevereiro</w:t>
      </w:r>
      <w:proofErr w:type="gramEnd"/>
      <w:r w:rsidR="008E3AB0">
        <w:rPr>
          <w:rFonts w:ascii="Arial" w:hAnsi="Arial" w:cs="Arial"/>
          <w:sz w:val="24"/>
          <w:szCs w:val="24"/>
        </w:rPr>
        <w:t xml:space="preserve"> </w:t>
      </w:r>
      <w:r w:rsidR="004E7C1E">
        <w:rPr>
          <w:rFonts w:ascii="Arial" w:hAnsi="Arial" w:cs="Arial"/>
          <w:sz w:val="24"/>
          <w:szCs w:val="24"/>
        </w:rPr>
        <w:t>de</w:t>
      </w:r>
      <w:r w:rsidR="00EE6BD4" w:rsidRPr="00B12771">
        <w:rPr>
          <w:rFonts w:ascii="Arial" w:hAnsi="Arial" w:cs="Arial"/>
          <w:sz w:val="24"/>
          <w:szCs w:val="24"/>
        </w:rPr>
        <w:t xml:space="preserve"> 202</w:t>
      </w:r>
      <w:r w:rsidR="008E3AB0">
        <w:rPr>
          <w:rFonts w:ascii="Arial" w:hAnsi="Arial" w:cs="Arial"/>
          <w:sz w:val="24"/>
          <w:szCs w:val="24"/>
        </w:rPr>
        <w:t>4</w:t>
      </w:r>
      <w:r w:rsidR="00EE6BD4" w:rsidRPr="00B12771">
        <w:rPr>
          <w:rFonts w:ascii="Arial" w:hAnsi="Arial" w:cs="Arial"/>
          <w:sz w:val="24"/>
          <w:szCs w:val="24"/>
        </w:rPr>
        <w:t>.</w:t>
      </w:r>
    </w:p>
    <w:p w:rsidR="008E3AB0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3AB0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E3AB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283845</wp:posOffset>
            </wp:positionV>
            <wp:extent cx="3238500" cy="723900"/>
            <wp:effectExtent l="19050" t="0" r="0" b="0"/>
            <wp:wrapNone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AB0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6BD4" w:rsidRPr="00B12771" w:rsidRDefault="00EE6BD4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EE6BD4" w:rsidRPr="00B12771" w:rsidSect="00686895">
      <w:headerReference w:type="default" r:id="rId8"/>
      <w:pgSz w:w="11906" w:h="16838"/>
      <w:pgMar w:top="198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A0B" w:rsidRDefault="00204A0B" w:rsidP="00686895">
      <w:pPr>
        <w:spacing w:after="0" w:line="240" w:lineRule="auto"/>
      </w:pPr>
      <w:r>
        <w:separator/>
      </w:r>
    </w:p>
  </w:endnote>
  <w:endnote w:type="continuationSeparator" w:id="0">
    <w:p w:rsidR="00204A0B" w:rsidRDefault="00204A0B" w:rsidP="0068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A0B" w:rsidRDefault="00204A0B" w:rsidP="00686895">
      <w:pPr>
        <w:spacing w:after="0" w:line="240" w:lineRule="auto"/>
      </w:pPr>
      <w:r>
        <w:separator/>
      </w:r>
    </w:p>
  </w:footnote>
  <w:footnote w:type="continuationSeparator" w:id="0">
    <w:p w:rsidR="00204A0B" w:rsidRDefault="00204A0B" w:rsidP="0068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895" w:rsidRDefault="006868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83185</wp:posOffset>
          </wp:positionV>
          <wp:extent cx="1600200" cy="828675"/>
          <wp:effectExtent l="0" t="0" r="0" b="0"/>
          <wp:wrapNone/>
          <wp:docPr id="3" name="Imagem 1" descr="C:\Users\RECURSOS HUMANOS\Downloads\LogoVereadorGeo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URSOS HUMANOS\Downloads\LogoVereadorGeor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4A0B">
      <w:rPr>
        <w:noProof/>
        <w:lang w:eastAsia="pt-B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.7pt;margin-top:-2.7pt;width:320.6pt;height:75.45pt;z-index:251658240;mso-position-horizontal-relative:text;mso-position-vertical-relative:text">
          <v:imagedata r:id="rId2" o:title=""/>
        </v:shape>
        <o:OLEObject Type="Embed" ProgID="Word.Picture.8" ShapeID="_x0000_s2049" DrawAspect="Content" ObjectID="_1768982134" r:id="rId3"/>
      </w:object>
    </w: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Pr="00686895" w:rsidRDefault="00686895" w:rsidP="00686895">
    <w:pPr>
      <w:pStyle w:val="Cabealho"/>
      <w:pBdr>
        <w:bottom w:val="single" w:sz="12" w:space="1" w:color="auto"/>
      </w:pBdr>
      <w:jc w:val="right"/>
      <w:rPr>
        <w:b/>
        <w:sz w:val="18"/>
      </w:rPr>
    </w:pPr>
    <w:r w:rsidRPr="00C71E58">
      <w:rPr>
        <w:b/>
        <w:sz w:val="18"/>
      </w:rPr>
      <w:t>Jesus, O Caminho, A</w:t>
    </w:r>
    <w:r>
      <w:rPr>
        <w:b/>
        <w:sz w:val="18"/>
      </w:rPr>
      <w:t xml:space="preserve"> </w:t>
    </w:r>
    <w:r w:rsidRPr="00C71E58">
      <w:rPr>
        <w:b/>
        <w:sz w:val="18"/>
      </w:rPr>
      <w:t xml:space="preserve">Verdade </w:t>
    </w:r>
    <w:r>
      <w:rPr>
        <w:b/>
        <w:sz w:val="18"/>
      </w:rPr>
      <w:t>e</w:t>
    </w:r>
    <w:r w:rsidRPr="00C71E58">
      <w:rPr>
        <w:b/>
        <w:sz w:val="18"/>
      </w:rPr>
      <w:t xml:space="preserve"> A Vida!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60D39"/>
    <w:multiLevelType w:val="hybridMultilevel"/>
    <w:tmpl w:val="DB46A632"/>
    <w:lvl w:ilvl="0" w:tplc="A030C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E3211"/>
    <w:multiLevelType w:val="multilevel"/>
    <w:tmpl w:val="B696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1E2FEA"/>
    <w:multiLevelType w:val="multilevel"/>
    <w:tmpl w:val="9B7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FD"/>
    <w:rsid w:val="000443BE"/>
    <w:rsid w:val="00077AAA"/>
    <w:rsid w:val="000C6BC9"/>
    <w:rsid w:val="00167797"/>
    <w:rsid w:val="001C0DD3"/>
    <w:rsid w:val="001C61CA"/>
    <w:rsid w:val="00204A0B"/>
    <w:rsid w:val="00222550"/>
    <w:rsid w:val="0024383D"/>
    <w:rsid w:val="002D7B15"/>
    <w:rsid w:val="003609FD"/>
    <w:rsid w:val="00393D00"/>
    <w:rsid w:val="003D0ECF"/>
    <w:rsid w:val="00405C82"/>
    <w:rsid w:val="00463151"/>
    <w:rsid w:val="004A7BC0"/>
    <w:rsid w:val="004B4FE9"/>
    <w:rsid w:val="004B6271"/>
    <w:rsid w:val="004E7C1E"/>
    <w:rsid w:val="00534F3C"/>
    <w:rsid w:val="005A7286"/>
    <w:rsid w:val="00620E52"/>
    <w:rsid w:val="00686895"/>
    <w:rsid w:val="00734FDD"/>
    <w:rsid w:val="00751CD5"/>
    <w:rsid w:val="007E37BD"/>
    <w:rsid w:val="007F7BC3"/>
    <w:rsid w:val="00802D15"/>
    <w:rsid w:val="008E3AB0"/>
    <w:rsid w:val="008F2239"/>
    <w:rsid w:val="00903C19"/>
    <w:rsid w:val="009155E5"/>
    <w:rsid w:val="00AB708B"/>
    <w:rsid w:val="00AD0AC3"/>
    <w:rsid w:val="00B12771"/>
    <w:rsid w:val="00B20725"/>
    <w:rsid w:val="00B3275D"/>
    <w:rsid w:val="00B60229"/>
    <w:rsid w:val="00B918A6"/>
    <w:rsid w:val="00BE3DED"/>
    <w:rsid w:val="00C35250"/>
    <w:rsid w:val="00C4698B"/>
    <w:rsid w:val="00CB1E4F"/>
    <w:rsid w:val="00D46F01"/>
    <w:rsid w:val="00D75E63"/>
    <w:rsid w:val="00D91439"/>
    <w:rsid w:val="00DB1883"/>
    <w:rsid w:val="00DD0D42"/>
    <w:rsid w:val="00E304F4"/>
    <w:rsid w:val="00E73EBC"/>
    <w:rsid w:val="00E82050"/>
    <w:rsid w:val="00EA0829"/>
    <w:rsid w:val="00ED5017"/>
    <w:rsid w:val="00EE6BD4"/>
    <w:rsid w:val="00F13C24"/>
    <w:rsid w:val="00F36DE9"/>
    <w:rsid w:val="00F6294B"/>
    <w:rsid w:val="00F97464"/>
    <w:rsid w:val="00FA26DE"/>
    <w:rsid w:val="00FC5194"/>
    <w:rsid w:val="00FD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15804D1-2624-43C4-90F4-D20059D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725"/>
  </w:style>
  <w:style w:type="paragraph" w:styleId="Ttulo1">
    <w:name w:val="heading 1"/>
    <w:basedOn w:val="Normal"/>
    <w:link w:val="Ttulo1Char"/>
    <w:uiPriority w:val="9"/>
    <w:qFormat/>
    <w:rsid w:val="00EE6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3609F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EE6BD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86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6895"/>
  </w:style>
  <w:style w:type="paragraph" w:styleId="Rodap">
    <w:name w:val="footer"/>
    <w:basedOn w:val="Normal"/>
    <w:link w:val="RodapChar"/>
    <w:uiPriority w:val="99"/>
    <w:semiHidden/>
    <w:unhideWhenUsed/>
    <w:rsid w:val="00686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86895"/>
  </w:style>
  <w:style w:type="paragraph" w:styleId="NormalWeb">
    <w:name w:val="Normal (Web)"/>
    <w:basedOn w:val="Normal"/>
    <w:uiPriority w:val="99"/>
    <w:semiHidden/>
    <w:unhideWhenUsed/>
    <w:rsid w:val="001C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A082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304F4"/>
    <w:pPr>
      <w:ind w:left="720"/>
      <w:contextualSpacing/>
    </w:pPr>
  </w:style>
  <w:style w:type="paragraph" w:styleId="SemEspaamento">
    <w:name w:val="No Spacing"/>
    <w:uiPriority w:val="1"/>
    <w:qFormat/>
    <w:rsid w:val="003D0E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639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76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69714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28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NUL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Ribeiro</dc:creator>
  <cp:lastModifiedBy>Camara</cp:lastModifiedBy>
  <cp:revision>2</cp:revision>
  <dcterms:created xsi:type="dcterms:W3CDTF">2024-02-09T15:09:00Z</dcterms:created>
  <dcterms:modified xsi:type="dcterms:W3CDTF">2024-02-09T15:09:00Z</dcterms:modified>
</cp:coreProperties>
</file>