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8372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349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6D7D60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1716D2">
        <w:rPr>
          <w:rFonts w:asciiTheme="minorHAnsi" w:hAnsiTheme="minorHAnsi" w:cstheme="minorHAnsi"/>
          <w:sz w:val="24"/>
        </w:rPr>
        <w:t>06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02D642A3" w:rsidR="002E073B" w:rsidRPr="00FE1146" w:rsidRDefault="007967D6" w:rsidP="002E073B">
      <w:pPr>
        <w:pStyle w:val="Recuodecorpodetexto"/>
        <w:ind w:firstLine="0"/>
        <w:jc w:val="both"/>
        <w:rPr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</w:t>
      </w:r>
      <w:r w:rsidR="00917D88">
        <w:rPr>
          <w:rFonts w:asciiTheme="minorHAnsi" w:hAnsiTheme="minorHAnsi" w:cstheme="minorHAnsi"/>
          <w:sz w:val="24"/>
        </w:rPr>
        <w:t xml:space="preserve"> ao Secretário de </w:t>
      </w:r>
      <w:r w:rsidR="00183728">
        <w:rPr>
          <w:rFonts w:asciiTheme="minorHAnsi" w:hAnsiTheme="minorHAnsi" w:cstheme="minorHAnsi"/>
          <w:sz w:val="24"/>
        </w:rPr>
        <w:t>I</w:t>
      </w:r>
      <w:r w:rsidR="00917D88">
        <w:rPr>
          <w:rFonts w:asciiTheme="minorHAnsi" w:hAnsiTheme="minorHAnsi" w:cstheme="minorHAnsi"/>
          <w:sz w:val="24"/>
        </w:rPr>
        <w:t>nfraestrutura deste</w:t>
      </w:r>
      <w:r w:rsidR="00337B81">
        <w:rPr>
          <w:rFonts w:asciiTheme="minorHAnsi" w:hAnsiTheme="minorHAnsi" w:cstheme="minorHAnsi"/>
          <w:sz w:val="24"/>
        </w:rPr>
        <w:t xml:space="preserve"> </w:t>
      </w:r>
      <w:r w:rsidR="00183728">
        <w:rPr>
          <w:rFonts w:asciiTheme="minorHAnsi" w:hAnsiTheme="minorHAnsi" w:cstheme="minorHAnsi"/>
          <w:sz w:val="24"/>
        </w:rPr>
        <w:t>M</w:t>
      </w:r>
      <w:r w:rsidR="00917D88" w:rsidRPr="008C5A9A">
        <w:rPr>
          <w:rFonts w:asciiTheme="minorHAnsi" w:hAnsiTheme="minorHAnsi" w:cstheme="minorHAnsi"/>
          <w:sz w:val="24"/>
        </w:rPr>
        <w:t>unicípio</w:t>
      </w:r>
      <w:r w:rsidR="008C5A9A">
        <w:rPr>
          <w:rFonts w:asciiTheme="minorHAnsi" w:hAnsiTheme="minorHAnsi" w:cstheme="minorHAnsi"/>
          <w:sz w:val="24"/>
        </w:rPr>
        <w:t>, que crie</w:t>
      </w:r>
      <w:r w:rsidR="00917D88" w:rsidRPr="008C5A9A">
        <w:rPr>
          <w:rFonts w:asciiTheme="minorHAnsi" w:hAnsiTheme="minorHAnsi" w:cstheme="minorHAnsi"/>
          <w:sz w:val="24"/>
        </w:rPr>
        <w:t xml:space="preserve"> </w:t>
      </w:r>
      <w:r w:rsidR="008C5A9A">
        <w:rPr>
          <w:rFonts w:asciiTheme="minorHAnsi" w:hAnsiTheme="minorHAnsi" w:cstheme="minorHAnsi"/>
          <w:sz w:val="24"/>
        </w:rPr>
        <w:t>C</w:t>
      </w:r>
      <w:r w:rsidR="008C5A9A" w:rsidRPr="008C5A9A">
        <w:rPr>
          <w:rFonts w:asciiTheme="minorHAnsi" w:hAnsiTheme="minorHAnsi" w:cstheme="minorHAnsi"/>
          <w:sz w:val="24"/>
        </w:rPr>
        <w:t xml:space="preserve">ronograma de Manutenção das Estradas Rurais </w:t>
      </w:r>
      <w:r w:rsidR="00183728">
        <w:rPr>
          <w:rFonts w:asciiTheme="minorHAnsi" w:hAnsiTheme="minorHAnsi" w:cstheme="minorHAnsi"/>
          <w:sz w:val="24"/>
        </w:rPr>
        <w:t>d</w:t>
      </w:r>
      <w:r w:rsidR="008C5A9A" w:rsidRPr="008C5A9A">
        <w:rPr>
          <w:rFonts w:asciiTheme="minorHAnsi" w:hAnsiTheme="minorHAnsi" w:cstheme="minorHAnsi"/>
          <w:sz w:val="24"/>
        </w:rPr>
        <w:t>o Município de Rosário Oeste</w:t>
      </w:r>
      <w:r w:rsidR="008C5A9A">
        <w:t>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7E5C5887" w:rsidR="002E073B" w:rsidRPr="008C5A9A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8C5A9A" w:rsidRPr="008C5A9A">
        <w:rPr>
          <w:rFonts w:asciiTheme="minorHAnsi" w:hAnsiTheme="minorHAnsi" w:cstheme="minorHAnsi"/>
          <w:sz w:val="24"/>
        </w:rPr>
        <w:t>Venho por meio desta indicar a necessidade de elaboração e implementação de um cronograma de manutenção para as estradas rurais do município de Rosário Oeste.</w:t>
      </w:r>
    </w:p>
    <w:p w14:paraId="37BD2F0D" w14:textId="42FAEA0F" w:rsidR="008C5A9A" w:rsidRDefault="00183728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</w:t>
      </w:r>
      <w:r>
        <w:rPr>
          <w:rFonts w:asciiTheme="minorHAnsi" w:hAnsiTheme="minorHAnsi" w:cstheme="minorHAnsi"/>
          <w:sz w:val="24"/>
        </w:rPr>
        <w:tab/>
      </w:r>
      <w:r w:rsidR="008C5A9A" w:rsidRPr="008C5A9A">
        <w:rPr>
          <w:rFonts w:asciiTheme="minorHAnsi" w:hAnsiTheme="minorHAnsi" w:cstheme="minorHAnsi"/>
          <w:sz w:val="24"/>
        </w:rPr>
        <w:t>As condições das estradas rurais, em muitas localidades, têm se deteriorado devido às chuvas, ao tráfego intenso e à falta de manutenção periódica, o que tem gerado grandes dificuldades para os produtores rurais e para a população em geral. As principais dificuldades incluem buracos, atoleiros, falta de drenagem adequada e a degradação das vias, o que compromete a segurança e a eficiência no transporte de pessoas e mercadorias</w:t>
      </w:r>
      <w:r w:rsidR="008C5A9A">
        <w:t>.</w:t>
      </w:r>
    </w:p>
    <w:p w14:paraId="2BA94B20" w14:textId="641E20AF" w:rsidR="002E073B" w:rsidRPr="00E040F0" w:rsidRDefault="0050337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3728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2021-10-21T16:24:00Z</cp:lastPrinted>
  <dcterms:created xsi:type="dcterms:W3CDTF">2025-03-18T12:06:00Z</dcterms:created>
  <dcterms:modified xsi:type="dcterms:W3CDTF">2025-03-18T15:45:00Z</dcterms:modified>
</cp:coreProperties>
</file>