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A7" w:rsidRPr="00BD004B" w:rsidRDefault="00D342A7" w:rsidP="00D342A7">
      <w:pPr>
        <w:pStyle w:val="SemEspaamento"/>
        <w:jc w:val="center"/>
        <w:rPr>
          <w:rFonts w:ascii="Arial" w:hAnsi="Arial" w:cs="Arial"/>
          <w:b/>
          <w:sz w:val="48"/>
          <w:szCs w:val="48"/>
        </w:rPr>
      </w:pPr>
      <w:r w:rsidRPr="00BD004B">
        <w:rPr>
          <w:rFonts w:ascii="Arial" w:hAnsi="Arial" w:cs="Arial"/>
          <w:b/>
          <w:sz w:val="48"/>
          <w:szCs w:val="48"/>
        </w:rPr>
        <w:t xml:space="preserve">LEI Nº </w:t>
      </w:r>
      <w:r w:rsidR="007F0CF0">
        <w:rPr>
          <w:rFonts w:ascii="Arial" w:hAnsi="Arial" w:cs="Arial"/>
          <w:b/>
          <w:sz w:val="48"/>
          <w:szCs w:val="48"/>
        </w:rPr>
        <w:t>1.757</w:t>
      </w:r>
      <w:r w:rsidRPr="00BD004B">
        <w:rPr>
          <w:rFonts w:ascii="Arial" w:hAnsi="Arial" w:cs="Arial"/>
          <w:b/>
          <w:sz w:val="48"/>
          <w:szCs w:val="48"/>
        </w:rPr>
        <w:t>/202</w:t>
      </w:r>
      <w:r w:rsidR="00716434">
        <w:rPr>
          <w:rFonts w:ascii="Arial" w:hAnsi="Arial" w:cs="Arial"/>
          <w:b/>
          <w:sz w:val="48"/>
          <w:szCs w:val="48"/>
        </w:rPr>
        <w:t>4</w:t>
      </w:r>
    </w:p>
    <w:p w:rsidR="00D342A7" w:rsidRPr="00DD7F6E" w:rsidRDefault="00D342A7" w:rsidP="00D342A7">
      <w:pPr>
        <w:pStyle w:val="SemEspaamento"/>
        <w:jc w:val="center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sz w:val="25"/>
          <w:szCs w:val="25"/>
        </w:rPr>
        <w:t xml:space="preserve">de </w:t>
      </w:r>
      <w:r w:rsidR="00805BE7">
        <w:rPr>
          <w:rFonts w:ascii="Arial" w:hAnsi="Arial" w:cs="Arial"/>
          <w:sz w:val="25"/>
          <w:szCs w:val="25"/>
        </w:rPr>
        <w:t>1</w:t>
      </w:r>
      <w:r w:rsidR="007F0CF0">
        <w:rPr>
          <w:rFonts w:ascii="Arial" w:hAnsi="Arial" w:cs="Arial"/>
          <w:sz w:val="25"/>
          <w:szCs w:val="25"/>
        </w:rPr>
        <w:t>0</w:t>
      </w:r>
      <w:r w:rsidRPr="00DD7F6E">
        <w:rPr>
          <w:rFonts w:ascii="Arial" w:hAnsi="Arial" w:cs="Arial"/>
          <w:sz w:val="25"/>
          <w:szCs w:val="25"/>
        </w:rPr>
        <w:t xml:space="preserve"> de </w:t>
      </w:r>
      <w:r w:rsidR="00805BE7">
        <w:rPr>
          <w:rFonts w:ascii="Arial" w:hAnsi="Arial" w:cs="Arial"/>
          <w:sz w:val="25"/>
          <w:szCs w:val="25"/>
        </w:rPr>
        <w:t>Ju</w:t>
      </w:r>
      <w:r w:rsidR="007F0CF0">
        <w:rPr>
          <w:rFonts w:ascii="Arial" w:hAnsi="Arial" w:cs="Arial"/>
          <w:sz w:val="25"/>
          <w:szCs w:val="25"/>
        </w:rPr>
        <w:t>l</w:t>
      </w:r>
      <w:r w:rsidR="00805BE7">
        <w:rPr>
          <w:rFonts w:ascii="Arial" w:hAnsi="Arial" w:cs="Arial"/>
          <w:sz w:val="25"/>
          <w:szCs w:val="25"/>
        </w:rPr>
        <w:t>ho</w:t>
      </w:r>
      <w:r w:rsidRPr="00DD7F6E">
        <w:rPr>
          <w:rFonts w:ascii="Arial" w:hAnsi="Arial" w:cs="Arial"/>
          <w:sz w:val="25"/>
          <w:szCs w:val="25"/>
        </w:rPr>
        <w:t xml:space="preserve"> de 202</w:t>
      </w:r>
      <w:r w:rsidR="00716434">
        <w:rPr>
          <w:rFonts w:ascii="Arial" w:hAnsi="Arial" w:cs="Arial"/>
          <w:sz w:val="25"/>
          <w:szCs w:val="25"/>
        </w:rPr>
        <w:t>4</w:t>
      </w:r>
    </w:p>
    <w:p w:rsidR="00D342A7" w:rsidRDefault="00D342A7" w:rsidP="00D342A7">
      <w:pPr>
        <w:shd w:val="clear" w:color="auto" w:fill="FFFFFF"/>
        <w:spacing w:before="240" w:after="180" w:line="276" w:lineRule="auto"/>
        <w:ind w:left="2124"/>
        <w:jc w:val="both"/>
        <w:rPr>
          <w:rFonts w:ascii="Arial" w:eastAsia="Arial" w:hAnsi="Arial" w:cs="Arial"/>
          <w:b/>
          <w:i/>
          <w:sz w:val="25"/>
          <w:szCs w:val="25"/>
        </w:rPr>
      </w:pPr>
    </w:p>
    <w:p w:rsidR="00744632" w:rsidRPr="00744632" w:rsidRDefault="00744632" w:rsidP="00744632">
      <w:pPr>
        <w:pStyle w:val="SemEspaamento"/>
        <w:tabs>
          <w:tab w:val="left" w:pos="3969"/>
        </w:tabs>
        <w:ind w:left="2832"/>
        <w:jc w:val="both"/>
        <w:rPr>
          <w:rFonts w:ascii="Arial" w:hAnsi="Arial" w:cs="Arial"/>
          <w:i/>
          <w:sz w:val="25"/>
          <w:szCs w:val="25"/>
        </w:rPr>
      </w:pPr>
      <w:r w:rsidRPr="00744632">
        <w:rPr>
          <w:rFonts w:ascii="Arial" w:hAnsi="Arial" w:cs="Arial"/>
          <w:i/>
          <w:sz w:val="25"/>
          <w:szCs w:val="25"/>
        </w:rPr>
        <w:t>“</w:t>
      </w:r>
      <w:r>
        <w:rPr>
          <w:rFonts w:ascii="Arial" w:hAnsi="Arial" w:cs="Arial"/>
          <w:i/>
          <w:sz w:val="25"/>
          <w:szCs w:val="25"/>
        </w:rPr>
        <w:t>A</w:t>
      </w:r>
      <w:r w:rsidRPr="00744632">
        <w:rPr>
          <w:rFonts w:ascii="Arial" w:hAnsi="Arial" w:cs="Arial"/>
          <w:i/>
          <w:sz w:val="25"/>
          <w:szCs w:val="25"/>
        </w:rPr>
        <w:t>utoriza abertura de crédito adicional suplementar por excesso de arrecadação e dá outras providências”</w:t>
      </w:r>
      <w:r>
        <w:rPr>
          <w:rFonts w:ascii="Arial" w:hAnsi="Arial" w:cs="Arial"/>
          <w:i/>
          <w:sz w:val="25"/>
          <w:szCs w:val="25"/>
        </w:rPr>
        <w:t>.</w:t>
      </w:r>
    </w:p>
    <w:p w:rsidR="00744632" w:rsidRDefault="00744632" w:rsidP="00744632">
      <w:pPr>
        <w:pStyle w:val="SemEspaamento"/>
        <w:tabs>
          <w:tab w:val="left" w:pos="3969"/>
        </w:tabs>
        <w:jc w:val="both"/>
        <w:rPr>
          <w:rFonts w:ascii="Arial" w:hAnsi="Arial" w:cs="Arial"/>
          <w:b/>
          <w:sz w:val="25"/>
          <w:szCs w:val="25"/>
        </w:rPr>
      </w:pPr>
    </w:p>
    <w:p w:rsidR="00791F79" w:rsidRPr="00744632" w:rsidRDefault="00791F79" w:rsidP="00744632">
      <w:pPr>
        <w:pStyle w:val="SemEspaamento"/>
        <w:tabs>
          <w:tab w:val="left" w:pos="3969"/>
        </w:tabs>
        <w:jc w:val="both"/>
        <w:rPr>
          <w:rFonts w:ascii="Arial" w:hAnsi="Arial" w:cs="Arial"/>
          <w:b/>
          <w:sz w:val="25"/>
          <w:szCs w:val="25"/>
        </w:rPr>
      </w:pPr>
    </w:p>
    <w:p w:rsidR="00744632" w:rsidRDefault="00744632" w:rsidP="00744632">
      <w:pPr>
        <w:pStyle w:val="SemEspaamento"/>
        <w:tabs>
          <w:tab w:val="left" w:pos="3969"/>
        </w:tabs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ab/>
      </w:r>
      <w:r w:rsidRPr="00744632">
        <w:rPr>
          <w:rFonts w:ascii="Arial" w:hAnsi="Arial" w:cs="Arial"/>
          <w:b/>
          <w:sz w:val="25"/>
          <w:szCs w:val="25"/>
        </w:rPr>
        <w:t xml:space="preserve">ALEX STEVES BERTO, </w:t>
      </w:r>
      <w:r w:rsidRPr="00744632">
        <w:rPr>
          <w:rFonts w:ascii="Arial" w:hAnsi="Arial" w:cs="Arial"/>
          <w:sz w:val="25"/>
          <w:szCs w:val="25"/>
        </w:rPr>
        <w:t>Prefeito Municipal de Rosário Oeste</w:t>
      </w:r>
      <w:r>
        <w:rPr>
          <w:rFonts w:ascii="Arial" w:hAnsi="Arial" w:cs="Arial"/>
          <w:sz w:val="25"/>
          <w:szCs w:val="25"/>
        </w:rPr>
        <w:t xml:space="preserve"> </w:t>
      </w:r>
      <w:r w:rsidRPr="00744632">
        <w:rPr>
          <w:rFonts w:ascii="Arial" w:hAnsi="Arial" w:cs="Arial"/>
          <w:sz w:val="25"/>
          <w:szCs w:val="25"/>
        </w:rPr>
        <w:t>-</w:t>
      </w:r>
      <w:r>
        <w:rPr>
          <w:rFonts w:ascii="Arial" w:hAnsi="Arial" w:cs="Arial"/>
          <w:sz w:val="25"/>
          <w:szCs w:val="25"/>
        </w:rPr>
        <w:t xml:space="preserve"> </w:t>
      </w:r>
      <w:r w:rsidRPr="00744632">
        <w:rPr>
          <w:rFonts w:ascii="Arial" w:hAnsi="Arial" w:cs="Arial"/>
          <w:sz w:val="25"/>
          <w:szCs w:val="25"/>
        </w:rPr>
        <w:t>MT, Estado de Mato Grosso, no uso de suas atribuições que lhes são conferidas por Lei, FAZ SABER que Câmara Municipal aprovou e Ele sanciona a seguinte Lei:</w:t>
      </w:r>
    </w:p>
    <w:p w:rsidR="00744632" w:rsidRPr="00744632" w:rsidRDefault="00744632" w:rsidP="00744632">
      <w:pPr>
        <w:pStyle w:val="SemEspaamento"/>
        <w:tabs>
          <w:tab w:val="left" w:pos="3969"/>
        </w:tabs>
        <w:jc w:val="both"/>
        <w:rPr>
          <w:rFonts w:ascii="Arial" w:hAnsi="Arial" w:cs="Arial"/>
          <w:sz w:val="25"/>
          <w:szCs w:val="25"/>
        </w:rPr>
      </w:pPr>
    </w:p>
    <w:p w:rsidR="00744632" w:rsidRPr="00744632" w:rsidRDefault="00744632" w:rsidP="00744632">
      <w:pPr>
        <w:pStyle w:val="SemEspaamento"/>
        <w:tabs>
          <w:tab w:val="left" w:pos="3969"/>
        </w:tabs>
        <w:jc w:val="both"/>
        <w:rPr>
          <w:rFonts w:ascii="Arial" w:hAnsi="Arial" w:cs="Arial"/>
          <w:sz w:val="25"/>
          <w:szCs w:val="25"/>
        </w:rPr>
      </w:pPr>
      <w:r w:rsidRPr="00744632">
        <w:rPr>
          <w:rFonts w:ascii="Arial" w:hAnsi="Arial" w:cs="Arial"/>
          <w:b/>
          <w:sz w:val="25"/>
          <w:szCs w:val="25"/>
        </w:rPr>
        <w:t xml:space="preserve">Art. 1º – </w:t>
      </w:r>
      <w:r w:rsidRPr="00744632">
        <w:rPr>
          <w:rFonts w:ascii="Arial" w:hAnsi="Arial" w:cs="Arial"/>
          <w:sz w:val="25"/>
          <w:szCs w:val="25"/>
        </w:rPr>
        <w:t>Fica autorizada a abertura de crédito adicional suplementar no orçamento vigente no valor de R$ 470.679,89 (quatrocentos e setenta mil, seiscentos e setenta e nove reais e oitenta e nove centavos), para atender a seguinte dotação orçamentária:</w:t>
      </w:r>
    </w:p>
    <w:p w:rsidR="00744632" w:rsidRPr="00744632" w:rsidRDefault="00744632" w:rsidP="00744632">
      <w:pPr>
        <w:pStyle w:val="SemEspaamento"/>
        <w:tabs>
          <w:tab w:val="left" w:pos="3969"/>
        </w:tabs>
        <w:jc w:val="both"/>
        <w:rPr>
          <w:rFonts w:ascii="Arial" w:hAnsi="Arial" w:cs="Arial"/>
          <w:b/>
          <w:sz w:val="25"/>
          <w:szCs w:val="25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44"/>
      </w:tblGrid>
      <w:tr w:rsidR="00744632" w:rsidTr="004618D8">
        <w:tc>
          <w:tcPr>
            <w:tcW w:w="8644" w:type="dxa"/>
          </w:tcPr>
          <w:p w:rsidR="00744632" w:rsidRPr="00791F79" w:rsidRDefault="00744632" w:rsidP="004618D8">
            <w:pPr>
              <w:shd w:val="clear" w:color="auto" w:fill="FFFFFF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91F79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08 –  SECRETARIA MUNICIPAL DE INFRAESTRUTUR</w:t>
            </w:r>
            <w:r w:rsidRPr="00791F79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br/>
            </w:r>
            <w:r w:rsidRPr="00791F79">
              <w:rPr>
                <w:rFonts w:ascii="Arial" w:eastAsia="Arial" w:hAnsi="Arial" w:cs="Arial"/>
                <w:b/>
                <w:sz w:val="20"/>
                <w:szCs w:val="20"/>
              </w:rPr>
              <w:t>001 -  SECRETARIA MUNICIPAL DE INFRAESTRUTURA</w:t>
            </w:r>
          </w:p>
          <w:p w:rsidR="00744632" w:rsidRPr="00791F79" w:rsidRDefault="00744632" w:rsidP="004618D8">
            <w:pP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91F79">
              <w:rPr>
                <w:rFonts w:ascii="Arial" w:eastAsia="Arial" w:hAnsi="Arial" w:cs="Arial"/>
                <w:sz w:val="20"/>
                <w:szCs w:val="20"/>
              </w:rPr>
              <w:t>15.451.0055.10710 - PAVIMENTAÇÃO E RECUPERAÇÃO DE ASFALTICA DE RUAS AV</w:t>
            </w:r>
          </w:p>
          <w:p w:rsidR="00744632" w:rsidRPr="00791F79" w:rsidRDefault="00744632" w:rsidP="004618D8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91F79">
              <w:rPr>
                <w:rFonts w:ascii="Arial" w:eastAsia="Arial" w:hAnsi="Arial" w:cs="Arial"/>
                <w:b/>
                <w:sz w:val="20"/>
                <w:szCs w:val="20"/>
              </w:rPr>
              <w:t>4490000000 - APLICACOES DIRETAS</w:t>
            </w:r>
          </w:p>
          <w:p w:rsidR="00744632" w:rsidRPr="00791F79" w:rsidRDefault="00744632" w:rsidP="004618D8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91F79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Fonte de Recurso:</w:t>
            </w:r>
          </w:p>
          <w:p w:rsidR="00744632" w:rsidRDefault="00744632" w:rsidP="007F0CF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791F79">
              <w:rPr>
                <w:rFonts w:ascii="Arial" w:eastAsia="Arial" w:hAnsi="Arial" w:cs="Arial"/>
                <w:b/>
                <w:sz w:val="20"/>
                <w:szCs w:val="20"/>
              </w:rPr>
              <w:t>1.701.3210000</w:t>
            </w:r>
            <w:r w:rsidRPr="00791F79">
              <w:rPr>
                <w:rFonts w:ascii="Arial" w:eastAsia="Arial" w:hAnsi="Arial" w:cs="Arial"/>
                <w:sz w:val="20"/>
                <w:szCs w:val="20"/>
              </w:rPr>
              <w:t xml:space="preserve"> – OUTRAS TRANSFE. DE EMENDA INDIVIDUAL OU INSTRUMENTOS CONGÊNERES DOS ESTADOS..………...........................…….........……..…..... </w:t>
            </w:r>
            <w:r w:rsidRPr="00791F79">
              <w:rPr>
                <w:rFonts w:ascii="Arial" w:eastAsia="Arial" w:hAnsi="Arial" w:cs="Arial"/>
                <w:b/>
                <w:sz w:val="20"/>
                <w:szCs w:val="20"/>
              </w:rPr>
              <w:t>R$ 470.679,89</w:t>
            </w:r>
          </w:p>
        </w:tc>
      </w:tr>
    </w:tbl>
    <w:p w:rsidR="00744632" w:rsidRPr="00744632" w:rsidRDefault="00744632" w:rsidP="00744632">
      <w:pPr>
        <w:pStyle w:val="SemEspaamento"/>
        <w:tabs>
          <w:tab w:val="left" w:pos="3969"/>
        </w:tabs>
        <w:jc w:val="both"/>
        <w:rPr>
          <w:rFonts w:ascii="Arial" w:hAnsi="Arial" w:cs="Arial"/>
          <w:b/>
          <w:sz w:val="25"/>
          <w:szCs w:val="25"/>
        </w:rPr>
      </w:pPr>
    </w:p>
    <w:p w:rsidR="00744632" w:rsidRDefault="00744632" w:rsidP="00744632">
      <w:pPr>
        <w:pStyle w:val="SemEspaamento"/>
        <w:tabs>
          <w:tab w:val="left" w:pos="3969"/>
        </w:tabs>
        <w:jc w:val="both"/>
        <w:rPr>
          <w:rFonts w:ascii="Arial" w:hAnsi="Arial" w:cs="Arial"/>
          <w:b/>
          <w:sz w:val="25"/>
          <w:szCs w:val="25"/>
        </w:rPr>
      </w:pPr>
      <w:r w:rsidRPr="00744632">
        <w:rPr>
          <w:rFonts w:ascii="Arial" w:hAnsi="Arial" w:cs="Arial"/>
          <w:b/>
          <w:sz w:val="25"/>
          <w:szCs w:val="25"/>
        </w:rPr>
        <w:t xml:space="preserve">Art. 2º </w:t>
      </w:r>
      <w:r w:rsidRPr="00744632">
        <w:rPr>
          <w:rFonts w:ascii="Arial" w:hAnsi="Arial" w:cs="Arial"/>
          <w:sz w:val="25"/>
          <w:szCs w:val="25"/>
        </w:rPr>
        <w:t>- Para suportar o crédito aberto no artigo anterior serão utilizados recursos orçamentários previstos no Art. 43, §1º, Inciso II da Lei 4.320/1964, proveniente</w:t>
      </w:r>
      <w:r w:rsidRPr="00744632">
        <w:rPr>
          <w:rFonts w:ascii="Arial" w:hAnsi="Arial" w:cs="Arial"/>
          <w:b/>
          <w:sz w:val="25"/>
          <w:szCs w:val="25"/>
        </w:rPr>
        <w:t xml:space="preserve"> DE EXCESSO DE ARRECADAÇÃO.</w:t>
      </w:r>
    </w:p>
    <w:p w:rsidR="00744632" w:rsidRPr="00744632" w:rsidRDefault="00744632" w:rsidP="00744632">
      <w:pPr>
        <w:pStyle w:val="SemEspaamento"/>
        <w:tabs>
          <w:tab w:val="left" w:pos="3969"/>
        </w:tabs>
        <w:jc w:val="both"/>
        <w:rPr>
          <w:rFonts w:ascii="Arial" w:hAnsi="Arial" w:cs="Arial"/>
          <w:b/>
          <w:sz w:val="25"/>
          <w:szCs w:val="25"/>
        </w:rPr>
      </w:pPr>
    </w:p>
    <w:p w:rsidR="00744632" w:rsidRDefault="00744632" w:rsidP="00744632">
      <w:pPr>
        <w:pStyle w:val="SemEspaamento"/>
        <w:tabs>
          <w:tab w:val="left" w:pos="3969"/>
        </w:tabs>
        <w:jc w:val="both"/>
        <w:rPr>
          <w:rFonts w:ascii="Arial" w:hAnsi="Arial" w:cs="Arial"/>
          <w:sz w:val="25"/>
          <w:szCs w:val="25"/>
        </w:rPr>
      </w:pPr>
      <w:r w:rsidRPr="00744632">
        <w:rPr>
          <w:rFonts w:ascii="Arial" w:hAnsi="Arial" w:cs="Arial"/>
          <w:b/>
          <w:sz w:val="25"/>
          <w:szCs w:val="25"/>
        </w:rPr>
        <w:t xml:space="preserve">Art. 3º </w:t>
      </w:r>
      <w:r w:rsidRPr="00744632">
        <w:rPr>
          <w:rFonts w:ascii="Arial" w:hAnsi="Arial" w:cs="Arial"/>
          <w:sz w:val="25"/>
          <w:szCs w:val="25"/>
        </w:rPr>
        <w:t>- Fica o Poder Executivo autorizado a proceder com a atualização da Lei nº 1744, de 28 de dezembro de 2023-LOA/2024, Lei nº 1742, de 28 de dezembro de 2023-LDO/2024 e Lei nº 1629, de 5 de novembro de 2021-PPA/2022-2025 e suas alterações.</w:t>
      </w:r>
    </w:p>
    <w:p w:rsidR="00744632" w:rsidRPr="00744632" w:rsidRDefault="00744632" w:rsidP="00744632">
      <w:pPr>
        <w:pStyle w:val="SemEspaamento"/>
        <w:tabs>
          <w:tab w:val="left" w:pos="3969"/>
        </w:tabs>
        <w:jc w:val="both"/>
        <w:rPr>
          <w:rFonts w:ascii="Arial" w:hAnsi="Arial" w:cs="Arial"/>
          <w:b/>
          <w:sz w:val="25"/>
          <w:szCs w:val="25"/>
        </w:rPr>
      </w:pPr>
    </w:p>
    <w:p w:rsidR="00744632" w:rsidRPr="00744632" w:rsidRDefault="00744632" w:rsidP="00744632">
      <w:pPr>
        <w:pStyle w:val="SemEspaamento"/>
        <w:tabs>
          <w:tab w:val="left" w:pos="3969"/>
        </w:tabs>
        <w:jc w:val="both"/>
        <w:rPr>
          <w:rFonts w:ascii="Arial" w:hAnsi="Arial" w:cs="Arial"/>
          <w:b/>
          <w:sz w:val="25"/>
          <w:szCs w:val="25"/>
        </w:rPr>
      </w:pPr>
      <w:r w:rsidRPr="00744632">
        <w:rPr>
          <w:rFonts w:ascii="Arial" w:hAnsi="Arial" w:cs="Arial"/>
          <w:b/>
          <w:sz w:val="25"/>
          <w:szCs w:val="25"/>
        </w:rPr>
        <w:t xml:space="preserve">Art. 4º - </w:t>
      </w:r>
      <w:r w:rsidRPr="00744632">
        <w:rPr>
          <w:rFonts w:ascii="Arial" w:hAnsi="Arial" w:cs="Arial"/>
          <w:sz w:val="25"/>
          <w:szCs w:val="25"/>
        </w:rPr>
        <w:t>Esta Lei entrará em vigor na data de sua publicação, revogadas as disposições em contrário.</w:t>
      </w:r>
    </w:p>
    <w:p w:rsidR="00744632" w:rsidRPr="00744632" w:rsidRDefault="00744632" w:rsidP="00744632">
      <w:pPr>
        <w:pStyle w:val="SemEspaamento"/>
        <w:tabs>
          <w:tab w:val="left" w:pos="3969"/>
        </w:tabs>
        <w:jc w:val="both"/>
        <w:rPr>
          <w:rFonts w:ascii="Arial" w:hAnsi="Arial" w:cs="Arial"/>
          <w:b/>
          <w:sz w:val="25"/>
          <w:szCs w:val="25"/>
        </w:rPr>
      </w:pPr>
    </w:p>
    <w:p w:rsidR="00321B98" w:rsidRPr="00DD7F6E" w:rsidRDefault="00321B98" w:rsidP="00321B98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sz w:val="25"/>
          <w:szCs w:val="25"/>
        </w:rPr>
        <w:t xml:space="preserve">Gabinete do Prefeito, em Rosário Oeste - MT, </w:t>
      </w:r>
      <w:r w:rsidR="00805BE7">
        <w:rPr>
          <w:rFonts w:ascii="Arial" w:hAnsi="Arial" w:cs="Arial"/>
          <w:sz w:val="25"/>
          <w:szCs w:val="25"/>
        </w:rPr>
        <w:t>1</w:t>
      </w:r>
      <w:r w:rsidR="007F0CF0">
        <w:rPr>
          <w:rFonts w:ascii="Arial" w:hAnsi="Arial" w:cs="Arial"/>
          <w:sz w:val="25"/>
          <w:szCs w:val="25"/>
        </w:rPr>
        <w:t>0</w:t>
      </w:r>
      <w:r w:rsidRPr="00DD7F6E">
        <w:rPr>
          <w:rFonts w:ascii="Arial" w:hAnsi="Arial" w:cs="Arial"/>
          <w:sz w:val="25"/>
          <w:szCs w:val="25"/>
        </w:rPr>
        <w:t xml:space="preserve"> de </w:t>
      </w:r>
      <w:r w:rsidR="00805BE7">
        <w:rPr>
          <w:rFonts w:ascii="Arial" w:hAnsi="Arial" w:cs="Arial"/>
          <w:sz w:val="25"/>
          <w:szCs w:val="25"/>
        </w:rPr>
        <w:t>Ju</w:t>
      </w:r>
      <w:r w:rsidR="007F0CF0">
        <w:rPr>
          <w:rFonts w:ascii="Arial" w:hAnsi="Arial" w:cs="Arial"/>
          <w:sz w:val="25"/>
          <w:szCs w:val="25"/>
        </w:rPr>
        <w:t>l</w:t>
      </w:r>
      <w:r w:rsidR="00805BE7">
        <w:rPr>
          <w:rFonts w:ascii="Arial" w:hAnsi="Arial" w:cs="Arial"/>
          <w:sz w:val="25"/>
          <w:szCs w:val="25"/>
        </w:rPr>
        <w:t>ho</w:t>
      </w:r>
      <w:r w:rsidRPr="00DD7F6E">
        <w:rPr>
          <w:rFonts w:ascii="Arial" w:hAnsi="Arial" w:cs="Arial"/>
          <w:sz w:val="25"/>
          <w:szCs w:val="25"/>
        </w:rPr>
        <w:t xml:space="preserve"> de 202</w:t>
      </w:r>
      <w:r w:rsidR="00716434">
        <w:rPr>
          <w:rFonts w:ascii="Arial" w:hAnsi="Arial" w:cs="Arial"/>
          <w:sz w:val="25"/>
          <w:szCs w:val="25"/>
        </w:rPr>
        <w:t>4</w:t>
      </w:r>
      <w:r w:rsidRPr="00DD7F6E">
        <w:rPr>
          <w:rFonts w:ascii="Arial" w:hAnsi="Arial" w:cs="Arial"/>
          <w:sz w:val="25"/>
          <w:szCs w:val="25"/>
        </w:rPr>
        <w:t>.</w:t>
      </w:r>
    </w:p>
    <w:p w:rsidR="00321B98" w:rsidRDefault="00321B98" w:rsidP="00321B98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321B98" w:rsidRPr="00DD7F6E" w:rsidRDefault="00321B98" w:rsidP="00321B98">
      <w:pPr>
        <w:pStyle w:val="SemEspaamento"/>
        <w:jc w:val="center"/>
        <w:rPr>
          <w:rFonts w:ascii="Arial" w:hAnsi="Arial" w:cs="Arial"/>
          <w:b/>
          <w:sz w:val="25"/>
          <w:szCs w:val="25"/>
        </w:rPr>
      </w:pPr>
      <w:r w:rsidRPr="00DD7F6E">
        <w:rPr>
          <w:rFonts w:ascii="Arial" w:hAnsi="Arial" w:cs="Arial"/>
          <w:b/>
          <w:sz w:val="25"/>
          <w:szCs w:val="25"/>
        </w:rPr>
        <w:t>ALEX STEVES BERTO</w:t>
      </w:r>
    </w:p>
    <w:p w:rsidR="000A4720" w:rsidRPr="00DD7F6E" w:rsidRDefault="00321B98" w:rsidP="00321B98">
      <w:pPr>
        <w:pStyle w:val="SemEspaamento"/>
        <w:jc w:val="center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sz w:val="25"/>
          <w:szCs w:val="25"/>
        </w:rPr>
        <w:t>Prefeito Municipal</w:t>
      </w:r>
    </w:p>
    <w:sectPr w:rsidR="000A4720" w:rsidRPr="00DD7F6E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EA2" w:rsidRDefault="00AD5EA2" w:rsidP="00A23BA2">
      <w:pPr>
        <w:spacing w:after="0" w:line="240" w:lineRule="auto"/>
      </w:pPr>
      <w:r>
        <w:separator/>
      </w:r>
    </w:p>
  </w:endnote>
  <w:endnote w:type="continuationSeparator" w:id="1">
    <w:p w:rsidR="00AD5EA2" w:rsidRDefault="00AD5EA2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EA2" w:rsidRDefault="00AD5EA2" w:rsidP="00A23BA2">
      <w:pPr>
        <w:spacing w:after="0" w:line="240" w:lineRule="auto"/>
      </w:pPr>
      <w:r>
        <w:separator/>
      </w:r>
    </w:p>
  </w:footnote>
  <w:footnote w:type="continuationSeparator" w:id="1">
    <w:p w:rsidR="00AD5EA2" w:rsidRDefault="00AD5EA2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D511B0" w:rsidP="00A23BA2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.35pt;height:60.35pt">
          <v:imagedata r:id="rId1" o:title="GOVERNO" cropleft="2122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3342B"/>
    <w:rsid w:val="00041C6B"/>
    <w:rsid w:val="000451A0"/>
    <w:rsid w:val="000646B8"/>
    <w:rsid w:val="000A4720"/>
    <w:rsid w:val="000B0D7D"/>
    <w:rsid w:val="000B530F"/>
    <w:rsid w:val="001145BE"/>
    <w:rsid w:val="00173A42"/>
    <w:rsid w:val="00176251"/>
    <w:rsid w:val="001E1321"/>
    <w:rsid w:val="001F6989"/>
    <w:rsid w:val="00233E66"/>
    <w:rsid w:val="00237BDB"/>
    <w:rsid w:val="00263652"/>
    <w:rsid w:val="00275902"/>
    <w:rsid w:val="00286B4E"/>
    <w:rsid w:val="00290689"/>
    <w:rsid w:val="002A5760"/>
    <w:rsid w:val="002D1665"/>
    <w:rsid w:val="002E2485"/>
    <w:rsid w:val="003053AA"/>
    <w:rsid w:val="00321B98"/>
    <w:rsid w:val="0033761F"/>
    <w:rsid w:val="00345E15"/>
    <w:rsid w:val="0036619B"/>
    <w:rsid w:val="00376888"/>
    <w:rsid w:val="00377B96"/>
    <w:rsid w:val="003A0884"/>
    <w:rsid w:val="003B785E"/>
    <w:rsid w:val="00407CE3"/>
    <w:rsid w:val="00430797"/>
    <w:rsid w:val="004348BE"/>
    <w:rsid w:val="00476190"/>
    <w:rsid w:val="00497058"/>
    <w:rsid w:val="004A3DBF"/>
    <w:rsid w:val="004B06EC"/>
    <w:rsid w:val="004C0475"/>
    <w:rsid w:val="005236F8"/>
    <w:rsid w:val="005621E2"/>
    <w:rsid w:val="00583380"/>
    <w:rsid w:val="00583CD2"/>
    <w:rsid w:val="005B4CD8"/>
    <w:rsid w:val="005B6E95"/>
    <w:rsid w:val="005C6DB9"/>
    <w:rsid w:val="00653FE8"/>
    <w:rsid w:val="00670749"/>
    <w:rsid w:val="006C13E4"/>
    <w:rsid w:val="006F0F12"/>
    <w:rsid w:val="00716434"/>
    <w:rsid w:val="00744632"/>
    <w:rsid w:val="00755BB1"/>
    <w:rsid w:val="007566F5"/>
    <w:rsid w:val="0076411F"/>
    <w:rsid w:val="00776079"/>
    <w:rsid w:val="00791F79"/>
    <w:rsid w:val="007F0CF0"/>
    <w:rsid w:val="00805BE7"/>
    <w:rsid w:val="0080764E"/>
    <w:rsid w:val="0084520D"/>
    <w:rsid w:val="00851898"/>
    <w:rsid w:val="00853844"/>
    <w:rsid w:val="00861315"/>
    <w:rsid w:val="00873C49"/>
    <w:rsid w:val="00890956"/>
    <w:rsid w:val="00891174"/>
    <w:rsid w:val="008A470B"/>
    <w:rsid w:val="008C545D"/>
    <w:rsid w:val="008E3551"/>
    <w:rsid w:val="008E7667"/>
    <w:rsid w:val="008F149B"/>
    <w:rsid w:val="00904504"/>
    <w:rsid w:val="0091229D"/>
    <w:rsid w:val="00916A6F"/>
    <w:rsid w:val="009339E3"/>
    <w:rsid w:val="009C0DD5"/>
    <w:rsid w:val="009D0616"/>
    <w:rsid w:val="00A05E1C"/>
    <w:rsid w:val="00A16BAE"/>
    <w:rsid w:val="00A23BA2"/>
    <w:rsid w:val="00A27523"/>
    <w:rsid w:val="00A72CB4"/>
    <w:rsid w:val="00A80750"/>
    <w:rsid w:val="00AD0462"/>
    <w:rsid w:val="00AD59D5"/>
    <w:rsid w:val="00AD5EA2"/>
    <w:rsid w:val="00AE4E89"/>
    <w:rsid w:val="00B242DE"/>
    <w:rsid w:val="00B362B6"/>
    <w:rsid w:val="00B4171C"/>
    <w:rsid w:val="00B533E1"/>
    <w:rsid w:val="00BA54A1"/>
    <w:rsid w:val="00BB3C9E"/>
    <w:rsid w:val="00BD004B"/>
    <w:rsid w:val="00BD27E5"/>
    <w:rsid w:val="00BD5052"/>
    <w:rsid w:val="00BE7A40"/>
    <w:rsid w:val="00C15306"/>
    <w:rsid w:val="00C723B4"/>
    <w:rsid w:val="00C74517"/>
    <w:rsid w:val="00CB7050"/>
    <w:rsid w:val="00D04003"/>
    <w:rsid w:val="00D24A2C"/>
    <w:rsid w:val="00D251C1"/>
    <w:rsid w:val="00D342A7"/>
    <w:rsid w:val="00D50BF0"/>
    <w:rsid w:val="00D511B0"/>
    <w:rsid w:val="00D5213D"/>
    <w:rsid w:val="00D608B6"/>
    <w:rsid w:val="00D82602"/>
    <w:rsid w:val="00DB43FB"/>
    <w:rsid w:val="00DC7D07"/>
    <w:rsid w:val="00DD7F6E"/>
    <w:rsid w:val="00DF7CE3"/>
    <w:rsid w:val="00E166DE"/>
    <w:rsid w:val="00E35EE0"/>
    <w:rsid w:val="00E43D4C"/>
    <w:rsid w:val="00E649A3"/>
    <w:rsid w:val="00E87A54"/>
    <w:rsid w:val="00E96FCD"/>
    <w:rsid w:val="00F0045F"/>
    <w:rsid w:val="00F03FEC"/>
    <w:rsid w:val="00F41E55"/>
    <w:rsid w:val="00F44C3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uiPriority w:val="99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6C1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A02D-7A8B-4930-BD67-291EA09F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2024-06-13T19:23:00Z</cp:lastPrinted>
  <dcterms:created xsi:type="dcterms:W3CDTF">2024-07-10T15:30:00Z</dcterms:created>
  <dcterms:modified xsi:type="dcterms:W3CDTF">2024-07-10T15:30:00Z</dcterms:modified>
</cp:coreProperties>
</file>