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FFF" w:rsidRPr="00FA1B9C" w:rsidRDefault="00FA1B9C" w:rsidP="00E80FFF">
      <w:pPr>
        <w:pStyle w:val="SemEspaamento"/>
        <w:jc w:val="center"/>
        <w:rPr>
          <w:rFonts w:ascii="Arial Narrow" w:hAnsi="Arial Narrow"/>
          <w:b/>
          <w:sz w:val="52"/>
          <w:szCs w:val="52"/>
        </w:rPr>
      </w:pPr>
      <w:r w:rsidRPr="00FA1B9C">
        <w:rPr>
          <w:rFonts w:ascii="Arial Narrow" w:hAnsi="Arial Narrow"/>
          <w:b/>
          <w:sz w:val="52"/>
          <w:szCs w:val="52"/>
        </w:rPr>
        <w:t xml:space="preserve">LEI </w:t>
      </w:r>
      <w:r w:rsidR="00E80FFF" w:rsidRPr="00FA1B9C">
        <w:rPr>
          <w:rFonts w:ascii="Arial Narrow" w:hAnsi="Arial Narrow"/>
          <w:b/>
          <w:sz w:val="52"/>
          <w:szCs w:val="52"/>
        </w:rPr>
        <w:t xml:space="preserve">N.º </w:t>
      </w:r>
      <w:r w:rsidRPr="00FA1B9C">
        <w:rPr>
          <w:rFonts w:ascii="Arial Narrow" w:hAnsi="Arial Narrow"/>
          <w:b/>
          <w:sz w:val="52"/>
          <w:szCs w:val="52"/>
        </w:rPr>
        <w:t>1.774</w:t>
      </w:r>
      <w:r w:rsidR="00E80FFF" w:rsidRPr="00FA1B9C">
        <w:rPr>
          <w:rFonts w:ascii="Arial Narrow" w:hAnsi="Arial Narrow"/>
          <w:b/>
          <w:sz w:val="52"/>
          <w:szCs w:val="52"/>
        </w:rPr>
        <w:t>/2024.</w:t>
      </w:r>
    </w:p>
    <w:p w:rsidR="00E80FFF" w:rsidRPr="00573327" w:rsidRDefault="00E80FFF" w:rsidP="00E80FFF">
      <w:pPr>
        <w:pStyle w:val="SemEspaamento"/>
        <w:jc w:val="center"/>
        <w:rPr>
          <w:rFonts w:ascii="Arial Narrow" w:hAnsi="Arial Narrow"/>
          <w:sz w:val="28"/>
          <w:szCs w:val="28"/>
        </w:rPr>
      </w:pPr>
      <w:r w:rsidRPr="00573327">
        <w:rPr>
          <w:rFonts w:ascii="Arial Narrow" w:hAnsi="Arial Narrow"/>
          <w:sz w:val="28"/>
          <w:szCs w:val="28"/>
        </w:rPr>
        <w:t xml:space="preserve">de </w:t>
      </w:r>
      <w:r w:rsidR="00FA1B9C">
        <w:rPr>
          <w:rFonts w:ascii="Arial Narrow" w:hAnsi="Arial Narrow"/>
          <w:sz w:val="28"/>
          <w:szCs w:val="28"/>
        </w:rPr>
        <w:t>23</w:t>
      </w:r>
      <w:r w:rsidRPr="00573327">
        <w:rPr>
          <w:rFonts w:ascii="Arial Narrow" w:hAnsi="Arial Narrow"/>
          <w:sz w:val="28"/>
          <w:szCs w:val="28"/>
        </w:rPr>
        <w:t xml:space="preserve"> de </w:t>
      </w:r>
      <w:r>
        <w:rPr>
          <w:rFonts w:ascii="Arial Narrow" w:hAnsi="Arial Narrow"/>
          <w:sz w:val="28"/>
          <w:szCs w:val="28"/>
        </w:rPr>
        <w:t>Dezembro</w:t>
      </w:r>
      <w:r w:rsidRPr="00573327">
        <w:rPr>
          <w:rFonts w:ascii="Arial Narrow" w:hAnsi="Arial Narrow"/>
          <w:sz w:val="28"/>
          <w:szCs w:val="28"/>
        </w:rPr>
        <w:t xml:space="preserve"> de 20</w:t>
      </w:r>
      <w:r>
        <w:rPr>
          <w:rFonts w:ascii="Arial Narrow" w:hAnsi="Arial Narrow"/>
          <w:sz w:val="28"/>
          <w:szCs w:val="28"/>
        </w:rPr>
        <w:t>24</w:t>
      </w:r>
    </w:p>
    <w:p w:rsidR="00FE7E35" w:rsidRDefault="00FE7E35" w:rsidP="001D4BB8">
      <w:pPr>
        <w:pStyle w:val="SemEspaamento"/>
        <w:ind w:left="3969"/>
        <w:jc w:val="both"/>
        <w:rPr>
          <w:rFonts w:ascii="Arial Narrow" w:hAnsi="Arial Narrow"/>
          <w:i/>
          <w:sz w:val="28"/>
          <w:szCs w:val="28"/>
        </w:rPr>
      </w:pPr>
    </w:p>
    <w:p w:rsidR="00FE7E35" w:rsidRDefault="00FE7E35" w:rsidP="001D4BB8">
      <w:pPr>
        <w:pStyle w:val="SemEspaamento"/>
        <w:ind w:left="3969"/>
        <w:jc w:val="both"/>
        <w:rPr>
          <w:rFonts w:ascii="Arial Narrow" w:hAnsi="Arial Narrow"/>
          <w:i/>
          <w:sz w:val="28"/>
          <w:szCs w:val="28"/>
        </w:rPr>
      </w:pPr>
    </w:p>
    <w:p w:rsidR="001D4BB8" w:rsidRPr="001D4BB8" w:rsidRDefault="001D4BB8" w:rsidP="001D4BB8">
      <w:pPr>
        <w:pStyle w:val="SemEspaamento"/>
        <w:ind w:left="3969"/>
        <w:jc w:val="both"/>
        <w:rPr>
          <w:rFonts w:ascii="Arial Narrow" w:hAnsi="Arial Narrow"/>
          <w:i/>
          <w:sz w:val="28"/>
          <w:szCs w:val="28"/>
        </w:rPr>
      </w:pPr>
      <w:r w:rsidRPr="001D4BB8">
        <w:rPr>
          <w:rFonts w:ascii="Arial Narrow" w:hAnsi="Arial Narrow"/>
          <w:i/>
          <w:sz w:val="28"/>
          <w:szCs w:val="28"/>
        </w:rPr>
        <w:t xml:space="preserve">Dispõe sobre a criação do Fundo Municipal de Transportes (FMT), junto à Secretaria de </w:t>
      </w:r>
      <w:r>
        <w:rPr>
          <w:rFonts w:ascii="Arial Narrow" w:hAnsi="Arial Narrow"/>
          <w:i/>
          <w:sz w:val="28"/>
          <w:szCs w:val="28"/>
        </w:rPr>
        <w:t>Infraestrutura de Rosário Oeste</w:t>
      </w:r>
      <w:r w:rsidRPr="001D4BB8">
        <w:rPr>
          <w:rFonts w:ascii="Arial Narrow" w:hAnsi="Arial Narrow"/>
          <w:i/>
          <w:sz w:val="28"/>
          <w:szCs w:val="28"/>
        </w:rPr>
        <w:t xml:space="preserve">, e dá outras providências. </w:t>
      </w:r>
    </w:p>
    <w:p w:rsidR="001D4BB8" w:rsidRDefault="001D4BB8" w:rsidP="001D4BB8">
      <w:pPr>
        <w:pStyle w:val="SemEspaamento"/>
        <w:jc w:val="both"/>
        <w:rPr>
          <w:rFonts w:ascii="Arial Narrow" w:hAnsi="Arial Narrow"/>
          <w:sz w:val="28"/>
          <w:szCs w:val="28"/>
        </w:rPr>
      </w:pPr>
    </w:p>
    <w:p w:rsidR="001D4BB8" w:rsidRDefault="001D4BB8" w:rsidP="001D4BB8">
      <w:pPr>
        <w:pStyle w:val="SemEspaamento"/>
        <w:jc w:val="both"/>
        <w:rPr>
          <w:rFonts w:ascii="Arial Narrow" w:hAnsi="Arial Narrow"/>
          <w:sz w:val="28"/>
          <w:szCs w:val="28"/>
        </w:rPr>
      </w:pPr>
    </w:p>
    <w:p w:rsidR="001D4BB8" w:rsidRDefault="001D4BB8" w:rsidP="001D4BB8">
      <w:pPr>
        <w:pStyle w:val="SemEspaamento"/>
        <w:jc w:val="both"/>
        <w:rPr>
          <w:rFonts w:ascii="Arial Narrow" w:hAnsi="Arial Narrow"/>
          <w:sz w:val="28"/>
          <w:szCs w:val="28"/>
        </w:rPr>
      </w:pPr>
    </w:p>
    <w:p w:rsidR="001D4BB8" w:rsidRDefault="00FE7E35" w:rsidP="00FE7E35">
      <w:pPr>
        <w:pStyle w:val="SemEspaamento"/>
        <w:tabs>
          <w:tab w:val="left" w:pos="3969"/>
        </w:tabs>
        <w:jc w:val="both"/>
        <w:rPr>
          <w:rFonts w:ascii="Arial Narrow" w:hAnsi="Arial Narrow"/>
          <w:sz w:val="28"/>
          <w:szCs w:val="28"/>
        </w:rPr>
      </w:pPr>
      <w:r>
        <w:rPr>
          <w:rFonts w:ascii="Arial Narrow" w:hAnsi="Arial Narrow"/>
          <w:b/>
          <w:sz w:val="28"/>
          <w:szCs w:val="28"/>
        </w:rPr>
        <w:tab/>
      </w:r>
      <w:r w:rsidR="001D4BB8" w:rsidRPr="00FE7E35">
        <w:rPr>
          <w:rFonts w:ascii="Arial Narrow" w:hAnsi="Arial Narrow"/>
          <w:b/>
          <w:sz w:val="28"/>
          <w:szCs w:val="28"/>
        </w:rPr>
        <w:t xml:space="preserve">O PREFEITO MUNICIPAL DE </w:t>
      </w:r>
      <w:r w:rsidRPr="00FE7E35">
        <w:rPr>
          <w:rFonts w:ascii="Arial Narrow" w:hAnsi="Arial Narrow"/>
          <w:b/>
          <w:sz w:val="28"/>
          <w:szCs w:val="28"/>
        </w:rPr>
        <w:t>ROSARIO OESTE – MATO GROSSO,</w:t>
      </w:r>
      <w:r w:rsidR="001D4BB8" w:rsidRPr="00FE7E35">
        <w:rPr>
          <w:rFonts w:ascii="Arial Narrow" w:hAnsi="Arial Narrow"/>
          <w:b/>
          <w:sz w:val="28"/>
          <w:szCs w:val="28"/>
        </w:rPr>
        <w:t xml:space="preserve"> FAZ SABER</w:t>
      </w:r>
      <w:r w:rsidR="001D4BB8" w:rsidRPr="001D4BB8">
        <w:rPr>
          <w:rFonts w:ascii="Arial Narrow" w:hAnsi="Arial Narrow"/>
          <w:sz w:val="28"/>
          <w:szCs w:val="28"/>
        </w:rPr>
        <w:t xml:space="preserve"> que a Câmara Municipal aprova e ele sanciona e promulga a seguinte Lei: </w:t>
      </w:r>
    </w:p>
    <w:p w:rsidR="001D4BB8" w:rsidRDefault="001D4BB8" w:rsidP="001D4BB8">
      <w:pPr>
        <w:pStyle w:val="SemEspaamento"/>
        <w:jc w:val="both"/>
        <w:rPr>
          <w:rFonts w:ascii="Arial Narrow" w:hAnsi="Arial Narrow"/>
          <w:sz w:val="28"/>
          <w:szCs w:val="28"/>
        </w:rPr>
      </w:pPr>
    </w:p>
    <w:p w:rsidR="001D4BB8" w:rsidRDefault="001D4BB8" w:rsidP="001D4BB8">
      <w:pPr>
        <w:pStyle w:val="SemEspaamento"/>
        <w:jc w:val="both"/>
        <w:rPr>
          <w:rFonts w:ascii="Arial Narrow" w:hAnsi="Arial Narrow"/>
          <w:sz w:val="28"/>
          <w:szCs w:val="28"/>
        </w:rPr>
      </w:pPr>
      <w:r w:rsidRPr="00FE7E35">
        <w:rPr>
          <w:rFonts w:ascii="Arial Narrow" w:hAnsi="Arial Narrow"/>
          <w:b/>
          <w:sz w:val="28"/>
          <w:szCs w:val="28"/>
        </w:rPr>
        <w:t>Art. 1º</w:t>
      </w:r>
      <w:r w:rsidR="00FE7E35" w:rsidRPr="00FE7E35">
        <w:rPr>
          <w:rFonts w:ascii="Arial Narrow" w:hAnsi="Arial Narrow"/>
          <w:b/>
          <w:sz w:val="28"/>
          <w:szCs w:val="28"/>
        </w:rPr>
        <w:t>.</w:t>
      </w:r>
      <w:r w:rsidRPr="001D4BB8">
        <w:rPr>
          <w:rFonts w:ascii="Arial Narrow" w:hAnsi="Arial Narrow"/>
          <w:sz w:val="28"/>
          <w:szCs w:val="28"/>
        </w:rPr>
        <w:t xml:space="preserve"> Fica instituído o Fundo Municipal de Transportes (FMT), vinculado à Secretaria Municipal de </w:t>
      </w:r>
      <w:r w:rsidR="00FE7E35">
        <w:rPr>
          <w:rFonts w:ascii="Arial Narrow" w:hAnsi="Arial Narrow"/>
          <w:sz w:val="28"/>
          <w:szCs w:val="28"/>
        </w:rPr>
        <w:t>Infraestrutura de Rosário Oeste</w:t>
      </w:r>
      <w:r w:rsidRPr="001D4BB8">
        <w:rPr>
          <w:rFonts w:ascii="Arial Narrow" w:hAnsi="Arial Narrow"/>
          <w:sz w:val="28"/>
          <w:szCs w:val="28"/>
        </w:rPr>
        <w:t xml:space="preserve">, órgão da administração direta do Município de </w:t>
      </w:r>
      <w:r w:rsidR="00FE7E35">
        <w:rPr>
          <w:rFonts w:ascii="Arial Narrow" w:hAnsi="Arial Narrow"/>
          <w:sz w:val="28"/>
          <w:szCs w:val="28"/>
        </w:rPr>
        <w:t>Rosário Oeste</w:t>
      </w:r>
      <w:r w:rsidRPr="001D4BB8">
        <w:rPr>
          <w:rFonts w:ascii="Arial Narrow" w:hAnsi="Arial Narrow"/>
          <w:sz w:val="28"/>
          <w:szCs w:val="28"/>
        </w:rPr>
        <w:t>.</w:t>
      </w:r>
    </w:p>
    <w:p w:rsidR="001D4BB8" w:rsidRDefault="001D4BB8" w:rsidP="001D4BB8">
      <w:pPr>
        <w:pStyle w:val="SemEspaamento"/>
        <w:jc w:val="both"/>
        <w:rPr>
          <w:rFonts w:ascii="Arial Narrow" w:hAnsi="Arial Narrow"/>
          <w:sz w:val="28"/>
          <w:szCs w:val="28"/>
        </w:rPr>
      </w:pPr>
    </w:p>
    <w:p w:rsidR="001D4BB8" w:rsidRDefault="001D4BB8" w:rsidP="001D4BB8">
      <w:pPr>
        <w:pStyle w:val="SemEspaamento"/>
        <w:jc w:val="both"/>
        <w:rPr>
          <w:rFonts w:ascii="Arial Narrow" w:hAnsi="Arial Narrow"/>
          <w:sz w:val="28"/>
          <w:szCs w:val="28"/>
        </w:rPr>
      </w:pPr>
      <w:r w:rsidRPr="00FE7E35">
        <w:rPr>
          <w:rFonts w:ascii="Arial Narrow" w:hAnsi="Arial Narrow"/>
          <w:b/>
          <w:sz w:val="28"/>
          <w:szCs w:val="28"/>
        </w:rPr>
        <w:t>Art. 2º</w:t>
      </w:r>
      <w:r w:rsidR="00FE7E35" w:rsidRPr="00FE7E35">
        <w:rPr>
          <w:rFonts w:ascii="Arial Narrow" w:hAnsi="Arial Narrow"/>
          <w:b/>
          <w:sz w:val="28"/>
          <w:szCs w:val="28"/>
        </w:rPr>
        <w:t>.</w:t>
      </w:r>
      <w:r w:rsidRPr="001D4BB8">
        <w:rPr>
          <w:rFonts w:ascii="Arial Narrow" w:hAnsi="Arial Narrow"/>
          <w:sz w:val="28"/>
          <w:szCs w:val="28"/>
        </w:rPr>
        <w:t xml:space="preserve"> O Fundo Municipal de Transportes (FMT) tem por objetivo captar, gerenciar e destinar recursos financeiros ao planejamento, desenvolvimento, execução e manutenção de políticas de transporte e mobilidade urbana e rural, abrangendo: </w:t>
      </w:r>
    </w:p>
    <w:p w:rsidR="001D4BB8" w:rsidRDefault="001D4BB8" w:rsidP="001D4BB8">
      <w:pPr>
        <w:pStyle w:val="SemEspaamento"/>
        <w:jc w:val="both"/>
        <w:rPr>
          <w:rFonts w:ascii="Arial Narrow" w:hAnsi="Arial Narrow"/>
          <w:sz w:val="28"/>
          <w:szCs w:val="28"/>
        </w:rPr>
      </w:pPr>
      <w:r w:rsidRPr="00FE7E35">
        <w:rPr>
          <w:rFonts w:ascii="Arial Narrow" w:hAnsi="Arial Narrow"/>
          <w:b/>
          <w:sz w:val="28"/>
          <w:szCs w:val="28"/>
        </w:rPr>
        <w:t>I -</w:t>
      </w:r>
      <w:r w:rsidRPr="001D4BB8">
        <w:rPr>
          <w:rFonts w:ascii="Arial Narrow" w:hAnsi="Arial Narrow"/>
          <w:sz w:val="28"/>
          <w:szCs w:val="28"/>
        </w:rPr>
        <w:t xml:space="preserve"> expansão e modernização do transporte público coletivo, promovendo acessibilidade e eficiência; </w:t>
      </w:r>
    </w:p>
    <w:p w:rsidR="001D4BB8" w:rsidRDefault="001D4BB8" w:rsidP="001D4BB8">
      <w:pPr>
        <w:pStyle w:val="SemEspaamento"/>
        <w:jc w:val="both"/>
        <w:rPr>
          <w:rFonts w:ascii="Arial Narrow" w:hAnsi="Arial Narrow"/>
          <w:sz w:val="28"/>
          <w:szCs w:val="28"/>
        </w:rPr>
      </w:pPr>
      <w:r w:rsidRPr="00FE7E35">
        <w:rPr>
          <w:rFonts w:ascii="Arial Narrow" w:hAnsi="Arial Narrow"/>
          <w:b/>
          <w:sz w:val="28"/>
          <w:szCs w:val="28"/>
        </w:rPr>
        <w:t>II -</w:t>
      </w:r>
      <w:r w:rsidRPr="001D4BB8">
        <w:rPr>
          <w:rFonts w:ascii="Arial Narrow" w:hAnsi="Arial Narrow"/>
          <w:sz w:val="28"/>
          <w:szCs w:val="28"/>
        </w:rPr>
        <w:t xml:space="preserve"> manutenção e conservação das vias urbanas e rurais, incluindo pavimentação, drenagem e sinalização viária; </w:t>
      </w:r>
    </w:p>
    <w:p w:rsidR="001D4BB8" w:rsidRDefault="001D4BB8" w:rsidP="001D4BB8">
      <w:pPr>
        <w:pStyle w:val="SemEspaamento"/>
        <w:jc w:val="both"/>
        <w:rPr>
          <w:rFonts w:ascii="Arial Narrow" w:hAnsi="Arial Narrow"/>
          <w:sz w:val="28"/>
          <w:szCs w:val="28"/>
        </w:rPr>
      </w:pPr>
      <w:r w:rsidRPr="00FE7E35">
        <w:rPr>
          <w:rFonts w:ascii="Arial Narrow" w:hAnsi="Arial Narrow"/>
          <w:b/>
          <w:sz w:val="28"/>
          <w:szCs w:val="28"/>
        </w:rPr>
        <w:t>III -</w:t>
      </w:r>
      <w:r w:rsidRPr="001D4BB8">
        <w:rPr>
          <w:rFonts w:ascii="Arial Narrow" w:hAnsi="Arial Narrow"/>
          <w:sz w:val="28"/>
          <w:szCs w:val="28"/>
        </w:rPr>
        <w:t xml:space="preserve"> planejamento e execução de obras de infraestrutura para mobilidade, como ciclovias, calçadas acessíveis, travessias seguras, dentre outras; </w:t>
      </w:r>
    </w:p>
    <w:p w:rsidR="001D4BB8" w:rsidRDefault="001D4BB8" w:rsidP="001D4BB8">
      <w:pPr>
        <w:pStyle w:val="SemEspaamento"/>
        <w:jc w:val="both"/>
        <w:rPr>
          <w:rFonts w:ascii="Arial Narrow" w:hAnsi="Arial Narrow"/>
          <w:sz w:val="28"/>
          <w:szCs w:val="28"/>
        </w:rPr>
      </w:pPr>
      <w:r w:rsidRPr="00FE7E35">
        <w:rPr>
          <w:rFonts w:ascii="Arial Narrow" w:hAnsi="Arial Narrow"/>
          <w:b/>
          <w:sz w:val="28"/>
          <w:szCs w:val="28"/>
        </w:rPr>
        <w:t>IV -</w:t>
      </w:r>
      <w:r w:rsidRPr="001D4BB8">
        <w:rPr>
          <w:rFonts w:ascii="Arial Narrow" w:hAnsi="Arial Narrow"/>
          <w:sz w:val="28"/>
          <w:szCs w:val="28"/>
        </w:rPr>
        <w:t xml:space="preserve"> instalação e atualização de sinalização vertical e horizontal, com o objetivo de promover a segurança no trânsito; </w:t>
      </w:r>
    </w:p>
    <w:p w:rsidR="001D4BB8" w:rsidRDefault="001D4BB8" w:rsidP="001D4BB8">
      <w:pPr>
        <w:pStyle w:val="SemEspaamento"/>
        <w:jc w:val="both"/>
        <w:rPr>
          <w:rFonts w:ascii="Arial Narrow" w:hAnsi="Arial Narrow"/>
          <w:sz w:val="28"/>
          <w:szCs w:val="28"/>
        </w:rPr>
      </w:pPr>
      <w:r w:rsidRPr="00FE7E35">
        <w:rPr>
          <w:rFonts w:ascii="Arial Narrow" w:hAnsi="Arial Narrow"/>
          <w:b/>
          <w:sz w:val="28"/>
          <w:szCs w:val="28"/>
        </w:rPr>
        <w:t>V -</w:t>
      </w:r>
      <w:r w:rsidRPr="001D4BB8">
        <w:rPr>
          <w:rFonts w:ascii="Arial Narrow" w:hAnsi="Arial Narrow"/>
          <w:sz w:val="28"/>
          <w:szCs w:val="28"/>
        </w:rPr>
        <w:t xml:space="preserve"> fiscalização e suporte técnico para atividades de engenharia de tráfego, promovendo a gestão segura e eficiente do trânsito; </w:t>
      </w:r>
    </w:p>
    <w:p w:rsidR="001D4BB8" w:rsidRDefault="001D4BB8" w:rsidP="001D4BB8">
      <w:pPr>
        <w:pStyle w:val="SemEspaamento"/>
        <w:jc w:val="both"/>
        <w:rPr>
          <w:rFonts w:ascii="Arial Narrow" w:hAnsi="Arial Narrow"/>
          <w:sz w:val="28"/>
          <w:szCs w:val="28"/>
        </w:rPr>
      </w:pPr>
      <w:r w:rsidRPr="001D4BB8">
        <w:rPr>
          <w:rFonts w:ascii="Arial Narrow" w:hAnsi="Arial Narrow"/>
          <w:sz w:val="28"/>
          <w:szCs w:val="28"/>
        </w:rPr>
        <w:t xml:space="preserve">VI - campanhas educativas e de conscientização para um trânsito mais seguro, abrangendo todos os usuários das vias; </w:t>
      </w:r>
    </w:p>
    <w:p w:rsidR="001D4BB8" w:rsidRDefault="001D4BB8" w:rsidP="001D4BB8">
      <w:pPr>
        <w:pStyle w:val="SemEspaamento"/>
        <w:jc w:val="both"/>
        <w:rPr>
          <w:rFonts w:ascii="Arial Narrow" w:hAnsi="Arial Narrow"/>
          <w:sz w:val="28"/>
          <w:szCs w:val="28"/>
        </w:rPr>
      </w:pPr>
      <w:r w:rsidRPr="00FE7E35">
        <w:rPr>
          <w:rFonts w:ascii="Arial Narrow" w:hAnsi="Arial Narrow"/>
          <w:b/>
          <w:sz w:val="28"/>
          <w:szCs w:val="28"/>
        </w:rPr>
        <w:t>VII -</w:t>
      </w:r>
      <w:r w:rsidRPr="001D4BB8">
        <w:rPr>
          <w:rFonts w:ascii="Arial Narrow" w:hAnsi="Arial Narrow"/>
          <w:sz w:val="28"/>
          <w:szCs w:val="28"/>
        </w:rPr>
        <w:t xml:space="preserve"> desenvolvimento de projetos e tecnologias para mobilidade sustentável e redução de emissões poluentes; </w:t>
      </w:r>
    </w:p>
    <w:p w:rsidR="001D4BB8" w:rsidRDefault="001D4BB8" w:rsidP="001D4BB8">
      <w:pPr>
        <w:pStyle w:val="SemEspaamento"/>
        <w:jc w:val="both"/>
        <w:rPr>
          <w:rFonts w:ascii="Arial Narrow" w:hAnsi="Arial Narrow"/>
          <w:sz w:val="28"/>
          <w:szCs w:val="28"/>
        </w:rPr>
      </w:pPr>
      <w:r w:rsidRPr="00FE7E35">
        <w:rPr>
          <w:rFonts w:ascii="Arial Narrow" w:hAnsi="Arial Narrow"/>
          <w:b/>
          <w:sz w:val="28"/>
          <w:szCs w:val="28"/>
        </w:rPr>
        <w:t>VIII -</w:t>
      </w:r>
      <w:r w:rsidRPr="001D4BB8">
        <w:rPr>
          <w:rFonts w:ascii="Arial Narrow" w:hAnsi="Arial Narrow"/>
          <w:sz w:val="28"/>
          <w:szCs w:val="28"/>
        </w:rPr>
        <w:t xml:space="preserve"> fiscalização e controle de obras de pavimentação, visando assegurar a qualidade e segurança das vias; </w:t>
      </w:r>
    </w:p>
    <w:p w:rsidR="001D4BB8" w:rsidRDefault="001D4BB8" w:rsidP="001D4BB8">
      <w:pPr>
        <w:pStyle w:val="SemEspaamento"/>
        <w:jc w:val="both"/>
        <w:rPr>
          <w:rFonts w:ascii="Arial Narrow" w:hAnsi="Arial Narrow"/>
          <w:sz w:val="28"/>
          <w:szCs w:val="28"/>
        </w:rPr>
      </w:pPr>
      <w:r w:rsidRPr="00FE7E35">
        <w:rPr>
          <w:rFonts w:ascii="Arial Narrow" w:hAnsi="Arial Narrow"/>
          <w:b/>
          <w:sz w:val="28"/>
          <w:szCs w:val="28"/>
        </w:rPr>
        <w:t>IX -</w:t>
      </w:r>
      <w:r w:rsidRPr="001D4BB8">
        <w:rPr>
          <w:rFonts w:ascii="Arial Narrow" w:hAnsi="Arial Narrow"/>
          <w:sz w:val="28"/>
          <w:szCs w:val="28"/>
        </w:rPr>
        <w:t xml:space="preserve"> capacitação e reciclagem de pessoal envolvido na operação e fiscalização do trânsito e transportes; </w:t>
      </w:r>
    </w:p>
    <w:p w:rsidR="001D4BB8" w:rsidRDefault="001D4BB8" w:rsidP="001D4BB8">
      <w:pPr>
        <w:pStyle w:val="SemEspaamento"/>
        <w:jc w:val="both"/>
        <w:rPr>
          <w:rFonts w:ascii="Arial Narrow" w:hAnsi="Arial Narrow"/>
          <w:sz w:val="28"/>
          <w:szCs w:val="28"/>
        </w:rPr>
      </w:pPr>
      <w:r w:rsidRPr="00FE7E35">
        <w:rPr>
          <w:rFonts w:ascii="Arial Narrow" w:hAnsi="Arial Narrow"/>
          <w:b/>
          <w:sz w:val="28"/>
          <w:szCs w:val="28"/>
        </w:rPr>
        <w:lastRenderedPageBreak/>
        <w:t>X -</w:t>
      </w:r>
      <w:r w:rsidRPr="001D4BB8">
        <w:rPr>
          <w:rFonts w:ascii="Arial Narrow" w:hAnsi="Arial Narrow"/>
          <w:sz w:val="28"/>
          <w:szCs w:val="28"/>
        </w:rPr>
        <w:t xml:space="preserve"> outras ações que promovam a integração, segurança e sustentabilidade da mobilidade e do sistema viário. </w:t>
      </w:r>
    </w:p>
    <w:p w:rsidR="001D4BB8" w:rsidRDefault="001D4BB8" w:rsidP="001D4BB8">
      <w:pPr>
        <w:pStyle w:val="SemEspaamento"/>
        <w:jc w:val="both"/>
        <w:rPr>
          <w:rFonts w:ascii="Arial Narrow" w:hAnsi="Arial Narrow"/>
          <w:sz w:val="28"/>
          <w:szCs w:val="28"/>
        </w:rPr>
      </w:pPr>
    </w:p>
    <w:p w:rsidR="001D4BB8" w:rsidRDefault="001D4BB8" w:rsidP="001D4BB8">
      <w:pPr>
        <w:pStyle w:val="SemEspaamento"/>
        <w:jc w:val="both"/>
        <w:rPr>
          <w:rFonts w:ascii="Arial Narrow" w:hAnsi="Arial Narrow"/>
          <w:sz w:val="28"/>
          <w:szCs w:val="28"/>
        </w:rPr>
      </w:pPr>
      <w:r w:rsidRPr="001D4BB8">
        <w:rPr>
          <w:rFonts w:ascii="Arial Narrow" w:hAnsi="Arial Narrow"/>
          <w:b/>
          <w:sz w:val="28"/>
          <w:szCs w:val="28"/>
        </w:rPr>
        <w:t>Art. 3°.</w:t>
      </w:r>
      <w:r w:rsidRPr="001D4BB8">
        <w:rPr>
          <w:rFonts w:ascii="Arial Narrow" w:hAnsi="Arial Narrow"/>
          <w:sz w:val="28"/>
          <w:szCs w:val="28"/>
        </w:rPr>
        <w:t xml:space="preserve"> O FMT será gerido por um Conselho Gestor, instituído nos termos do regulamento desta lei, composto</w:t>
      </w:r>
      <w:r w:rsidR="00FE7E35">
        <w:rPr>
          <w:rFonts w:ascii="Arial Narrow" w:hAnsi="Arial Narrow"/>
          <w:sz w:val="28"/>
          <w:szCs w:val="28"/>
        </w:rPr>
        <w:t xml:space="preserve">, </w:t>
      </w:r>
      <w:r w:rsidRPr="001D4BB8">
        <w:rPr>
          <w:rFonts w:ascii="Arial Narrow" w:hAnsi="Arial Narrow"/>
          <w:sz w:val="28"/>
          <w:szCs w:val="28"/>
        </w:rPr>
        <w:t xml:space="preserve">pelo Secretário Municipal de </w:t>
      </w:r>
      <w:r w:rsidR="00FE7E35">
        <w:rPr>
          <w:rFonts w:ascii="Arial Narrow" w:hAnsi="Arial Narrow"/>
          <w:sz w:val="28"/>
          <w:szCs w:val="28"/>
        </w:rPr>
        <w:t>Infraesturutra</w:t>
      </w:r>
      <w:r w:rsidRPr="001D4BB8">
        <w:rPr>
          <w:rFonts w:ascii="Arial Narrow" w:hAnsi="Arial Narrow"/>
          <w:sz w:val="28"/>
          <w:szCs w:val="28"/>
        </w:rPr>
        <w:t xml:space="preserve">, ao qual compete a Presidência, pelo Secretário Municipal de </w:t>
      </w:r>
      <w:r w:rsidR="00FE7E35">
        <w:rPr>
          <w:rFonts w:ascii="Arial Narrow" w:hAnsi="Arial Narrow"/>
          <w:sz w:val="28"/>
          <w:szCs w:val="28"/>
        </w:rPr>
        <w:t>Fazenda e</w:t>
      </w:r>
      <w:r w:rsidR="00FE7E35" w:rsidRPr="00FE7E35">
        <w:rPr>
          <w:rFonts w:ascii="Arial Narrow" w:hAnsi="Arial Narrow"/>
          <w:sz w:val="28"/>
          <w:szCs w:val="28"/>
        </w:rPr>
        <w:t xml:space="preserve"> </w:t>
      </w:r>
      <w:r w:rsidR="00FE7E35">
        <w:rPr>
          <w:rFonts w:ascii="Arial Narrow" w:hAnsi="Arial Narrow"/>
          <w:sz w:val="28"/>
          <w:szCs w:val="28"/>
        </w:rPr>
        <w:t>Finanças</w:t>
      </w:r>
      <w:r w:rsidRPr="001D4BB8">
        <w:rPr>
          <w:rFonts w:ascii="Arial Narrow" w:hAnsi="Arial Narrow"/>
          <w:sz w:val="28"/>
          <w:szCs w:val="28"/>
        </w:rPr>
        <w:t>, admitida, neste caso, a indicação de representante</w:t>
      </w:r>
      <w:r w:rsidR="006D012A">
        <w:rPr>
          <w:rFonts w:ascii="Arial Narrow" w:hAnsi="Arial Narrow"/>
          <w:sz w:val="28"/>
          <w:szCs w:val="28"/>
        </w:rPr>
        <w:t xml:space="preserve">, do </w:t>
      </w:r>
      <w:r w:rsidR="006D012A" w:rsidRPr="001D4BB8">
        <w:rPr>
          <w:rFonts w:ascii="Arial Narrow" w:hAnsi="Arial Narrow"/>
          <w:sz w:val="28"/>
          <w:szCs w:val="28"/>
        </w:rPr>
        <w:t xml:space="preserve">Secretário Municipal de </w:t>
      </w:r>
      <w:r w:rsidR="006D012A">
        <w:rPr>
          <w:rFonts w:ascii="Arial Narrow" w:hAnsi="Arial Narrow"/>
          <w:sz w:val="28"/>
          <w:szCs w:val="28"/>
        </w:rPr>
        <w:t>Governo</w:t>
      </w:r>
      <w:r w:rsidR="006D012A" w:rsidRPr="001D4BB8">
        <w:rPr>
          <w:rFonts w:ascii="Arial Narrow" w:hAnsi="Arial Narrow"/>
          <w:sz w:val="28"/>
          <w:szCs w:val="28"/>
        </w:rPr>
        <w:t xml:space="preserve">, </w:t>
      </w:r>
      <w:r w:rsidR="006D012A">
        <w:rPr>
          <w:rFonts w:ascii="Arial Narrow" w:hAnsi="Arial Narrow"/>
          <w:sz w:val="28"/>
          <w:szCs w:val="28"/>
        </w:rPr>
        <w:t xml:space="preserve">sendo também </w:t>
      </w:r>
      <w:r w:rsidR="006D012A" w:rsidRPr="001D4BB8">
        <w:rPr>
          <w:rFonts w:ascii="Arial Narrow" w:hAnsi="Arial Narrow"/>
          <w:sz w:val="28"/>
          <w:szCs w:val="28"/>
        </w:rPr>
        <w:t>admitida, neste caso, a indicação de representante</w:t>
      </w:r>
      <w:r w:rsidR="006D012A">
        <w:rPr>
          <w:rFonts w:ascii="Arial Narrow" w:hAnsi="Arial Narrow"/>
          <w:sz w:val="28"/>
          <w:szCs w:val="28"/>
        </w:rPr>
        <w:t>, e de 02 (dois) representantes da sociedade civil organizada</w:t>
      </w:r>
      <w:r w:rsidR="00DF6103">
        <w:rPr>
          <w:rFonts w:ascii="Arial Narrow" w:hAnsi="Arial Narrow"/>
          <w:sz w:val="28"/>
          <w:szCs w:val="28"/>
        </w:rPr>
        <w:t xml:space="preserve"> escolhido dentre grupos ativos e com representatividade no município</w:t>
      </w:r>
      <w:r w:rsidRPr="001D4BB8">
        <w:rPr>
          <w:rFonts w:ascii="Arial Narrow" w:hAnsi="Arial Narrow"/>
          <w:sz w:val="28"/>
          <w:szCs w:val="28"/>
        </w:rPr>
        <w:t xml:space="preserve">. </w:t>
      </w:r>
    </w:p>
    <w:p w:rsidR="001D4BB8" w:rsidRDefault="001D4BB8" w:rsidP="001D4BB8">
      <w:pPr>
        <w:pStyle w:val="SemEspaamento"/>
        <w:jc w:val="both"/>
        <w:rPr>
          <w:rFonts w:ascii="Arial Narrow" w:hAnsi="Arial Narrow"/>
          <w:sz w:val="28"/>
          <w:szCs w:val="28"/>
        </w:rPr>
      </w:pPr>
      <w:r w:rsidRPr="00FE7E35">
        <w:rPr>
          <w:rFonts w:ascii="Arial Narrow" w:hAnsi="Arial Narrow"/>
          <w:b/>
          <w:sz w:val="28"/>
          <w:szCs w:val="28"/>
        </w:rPr>
        <w:t>§ 1°</w:t>
      </w:r>
      <w:r w:rsidR="00FE7E35" w:rsidRPr="00FE7E35">
        <w:rPr>
          <w:rFonts w:ascii="Arial Narrow" w:hAnsi="Arial Narrow"/>
          <w:b/>
          <w:sz w:val="28"/>
          <w:szCs w:val="28"/>
        </w:rPr>
        <w:t>.</w:t>
      </w:r>
      <w:r w:rsidRPr="001D4BB8">
        <w:rPr>
          <w:rFonts w:ascii="Arial Narrow" w:hAnsi="Arial Narrow"/>
          <w:sz w:val="28"/>
          <w:szCs w:val="28"/>
        </w:rPr>
        <w:t xml:space="preserve"> É vedada a remuneração, a qualquer título, dos membros do Conselho Gestor. </w:t>
      </w:r>
    </w:p>
    <w:p w:rsidR="001D4BB8" w:rsidRDefault="001D4BB8" w:rsidP="001D4BB8">
      <w:pPr>
        <w:pStyle w:val="SemEspaamento"/>
        <w:jc w:val="both"/>
        <w:rPr>
          <w:rFonts w:ascii="Arial Narrow" w:hAnsi="Arial Narrow"/>
          <w:sz w:val="28"/>
          <w:szCs w:val="28"/>
        </w:rPr>
      </w:pPr>
      <w:r w:rsidRPr="00FE7E35">
        <w:rPr>
          <w:rFonts w:ascii="Arial Narrow" w:hAnsi="Arial Narrow"/>
          <w:b/>
          <w:sz w:val="28"/>
          <w:szCs w:val="28"/>
        </w:rPr>
        <w:t>§ 2°</w:t>
      </w:r>
      <w:r w:rsidR="00FE7E35" w:rsidRPr="00FE7E35">
        <w:rPr>
          <w:rFonts w:ascii="Arial Narrow" w:hAnsi="Arial Narrow"/>
          <w:b/>
          <w:sz w:val="28"/>
          <w:szCs w:val="28"/>
        </w:rPr>
        <w:t>.</w:t>
      </w:r>
      <w:r w:rsidRPr="001D4BB8">
        <w:rPr>
          <w:rFonts w:ascii="Arial Narrow" w:hAnsi="Arial Narrow"/>
          <w:sz w:val="28"/>
          <w:szCs w:val="28"/>
        </w:rPr>
        <w:t xml:space="preserve"> Para o seu funcionamento, o Conselho Gestor utilizará a estrutura da Secretaria Municipal de </w:t>
      </w:r>
      <w:r w:rsidR="00FE7E35">
        <w:rPr>
          <w:rFonts w:ascii="Arial Narrow" w:hAnsi="Arial Narrow"/>
          <w:sz w:val="28"/>
          <w:szCs w:val="28"/>
        </w:rPr>
        <w:t>Infraestrutura de Rosário Oeste</w:t>
      </w:r>
      <w:r w:rsidRPr="001D4BB8">
        <w:rPr>
          <w:rFonts w:ascii="Arial Narrow" w:hAnsi="Arial Narrow"/>
          <w:sz w:val="28"/>
          <w:szCs w:val="28"/>
        </w:rPr>
        <w:t xml:space="preserve">, no que se refere a instalações, equipamentos e quadro de servidores necessários às suas funções administrativas </w:t>
      </w:r>
    </w:p>
    <w:p w:rsidR="001D4BB8" w:rsidRDefault="001D4BB8" w:rsidP="001D4BB8">
      <w:pPr>
        <w:pStyle w:val="SemEspaamento"/>
        <w:jc w:val="both"/>
        <w:rPr>
          <w:rFonts w:ascii="Arial Narrow" w:hAnsi="Arial Narrow"/>
          <w:sz w:val="28"/>
          <w:szCs w:val="28"/>
        </w:rPr>
      </w:pPr>
    </w:p>
    <w:p w:rsidR="001D4BB8" w:rsidRDefault="001D4BB8" w:rsidP="001D4BB8">
      <w:pPr>
        <w:pStyle w:val="SemEspaamento"/>
        <w:jc w:val="both"/>
        <w:rPr>
          <w:rFonts w:ascii="Arial Narrow" w:hAnsi="Arial Narrow"/>
          <w:sz w:val="28"/>
          <w:szCs w:val="28"/>
        </w:rPr>
      </w:pPr>
      <w:r w:rsidRPr="00FE7E35">
        <w:rPr>
          <w:rFonts w:ascii="Arial Narrow" w:hAnsi="Arial Narrow"/>
          <w:b/>
          <w:sz w:val="28"/>
          <w:szCs w:val="28"/>
        </w:rPr>
        <w:t>Art. 4°</w:t>
      </w:r>
      <w:r w:rsidR="00FE7E35" w:rsidRPr="00FE7E35">
        <w:rPr>
          <w:rFonts w:ascii="Arial Narrow" w:hAnsi="Arial Narrow"/>
          <w:b/>
          <w:sz w:val="28"/>
          <w:szCs w:val="28"/>
        </w:rPr>
        <w:t>.</w:t>
      </w:r>
      <w:r w:rsidRPr="001D4BB8">
        <w:rPr>
          <w:rFonts w:ascii="Arial Narrow" w:hAnsi="Arial Narrow"/>
          <w:sz w:val="28"/>
          <w:szCs w:val="28"/>
        </w:rPr>
        <w:t xml:space="preserve"> Os recursos do Fundo Municipal de Transportes (FMT) serão constituídos por:</w:t>
      </w:r>
    </w:p>
    <w:p w:rsidR="001D4BB8" w:rsidRDefault="001D4BB8" w:rsidP="001D4BB8">
      <w:pPr>
        <w:pStyle w:val="SemEspaamento"/>
        <w:jc w:val="both"/>
        <w:rPr>
          <w:rFonts w:ascii="Arial Narrow" w:hAnsi="Arial Narrow"/>
          <w:sz w:val="28"/>
          <w:szCs w:val="28"/>
        </w:rPr>
      </w:pPr>
      <w:r w:rsidRPr="00FE7E35">
        <w:rPr>
          <w:rFonts w:ascii="Arial Narrow" w:hAnsi="Arial Narrow"/>
          <w:b/>
          <w:sz w:val="28"/>
          <w:szCs w:val="28"/>
        </w:rPr>
        <w:t>I -</w:t>
      </w:r>
      <w:r w:rsidRPr="001D4BB8">
        <w:rPr>
          <w:rFonts w:ascii="Arial Narrow" w:hAnsi="Arial Narrow"/>
          <w:sz w:val="28"/>
          <w:szCs w:val="28"/>
        </w:rPr>
        <w:t xml:space="preserve"> recursos orçamentários do Município, incluindo créditos adicionais específicos; </w:t>
      </w:r>
    </w:p>
    <w:p w:rsidR="001D4BB8" w:rsidRDefault="001D4BB8" w:rsidP="001D4BB8">
      <w:pPr>
        <w:pStyle w:val="SemEspaamento"/>
        <w:jc w:val="both"/>
        <w:rPr>
          <w:rFonts w:ascii="Arial Narrow" w:hAnsi="Arial Narrow"/>
          <w:sz w:val="28"/>
          <w:szCs w:val="28"/>
        </w:rPr>
      </w:pPr>
      <w:r w:rsidRPr="00FE7E35">
        <w:rPr>
          <w:rFonts w:ascii="Arial Narrow" w:hAnsi="Arial Narrow"/>
          <w:b/>
          <w:sz w:val="28"/>
          <w:szCs w:val="28"/>
        </w:rPr>
        <w:t>II -</w:t>
      </w:r>
      <w:r w:rsidRPr="001D4BB8">
        <w:rPr>
          <w:rFonts w:ascii="Arial Narrow" w:hAnsi="Arial Narrow"/>
          <w:sz w:val="28"/>
          <w:szCs w:val="28"/>
        </w:rPr>
        <w:t xml:space="preserve"> contribuições, doações e legados de pessoas físicas e jurídicas, nacionais ou internacionais; </w:t>
      </w:r>
    </w:p>
    <w:p w:rsidR="001D4BB8" w:rsidRDefault="001D4BB8" w:rsidP="001D4BB8">
      <w:pPr>
        <w:pStyle w:val="SemEspaamento"/>
        <w:jc w:val="both"/>
        <w:rPr>
          <w:rFonts w:ascii="Arial Narrow" w:hAnsi="Arial Narrow"/>
          <w:sz w:val="28"/>
          <w:szCs w:val="28"/>
        </w:rPr>
      </w:pPr>
      <w:r w:rsidRPr="00FE7E35">
        <w:rPr>
          <w:rFonts w:ascii="Arial Narrow" w:hAnsi="Arial Narrow"/>
          <w:b/>
          <w:sz w:val="28"/>
          <w:szCs w:val="28"/>
        </w:rPr>
        <w:t>III -</w:t>
      </w:r>
      <w:r w:rsidRPr="001D4BB8">
        <w:rPr>
          <w:rFonts w:ascii="Arial Narrow" w:hAnsi="Arial Narrow"/>
          <w:sz w:val="28"/>
          <w:szCs w:val="28"/>
        </w:rPr>
        <w:t xml:space="preserve"> transferências e subvenções de entidades governamentais e convênios firmados com entes públicos; </w:t>
      </w:r>
    </w:p>
    <w:p w:rsidR="001D4BB8" w:rsidRDefault="001D4BB8" w:rsidP="001D4BB8">
      <w:pPr>
        <w:pStyle w:val="SemEspaamento"/>
        <w:jc w:val="both"/>
        <w:rPr>
          <w:rFonts w:ascii="Arial Narrow" w:hAnsi="Arial Narrow"/>
          <w:sz w:val="28"/>
          <w:szCs w:val="28"/>
        </w:rPr>
      </w:pPr>
      <w:r w:rsidRPr="00FE7E35">
        <w:rPr>
          <w:rFonts w:ascii="Arial Narrow" w:hAnsi="Arial Narrow"/>
          <w:b/>
          <w:sz w:val="28"/>
          <w:szCs w:val="28"/>
        </w:rPr>
        <w:t>IV -</w:t>
      </w:r>
      <w:r w:rsidRPr="001D4BB8">
        <w:rPr>
          <w:rFonts w:ascii="Arial Narrow" w:hAnsi="Arial Narrow"/>
          <w:sz w:val="28"/>
          <w:szCs w:val="28"/>
        </w:rPr>
        <w:t xml:space="preserve"> multas e taxas relacionadas à circulação e estacionamento de veículos e a operações de carga e descarga; </w:t>
      </w:r>
    </w:p>
    <w:p w:rsidR="00E80FFF" w:rsidRDefault="001D4BB8" w:rsidP="001D4BB8">
      <w:pPr>
        <w:pStyle w:val="SemEspaamento"/>
        <w:jc w:val="both"/>
        <w:rPr>
          <w:rFonts w:ascii="Arial Narrow" w:hAnsi="Arial Narrow"/>
          <w:sz w:val="28"/>
          <w:szCs w:val="28"/>
        </w:rPr>
      </w:pPr>
      <w:r w:rsidRPr="00FE7E35">
        <w:rPr>
          <w:rFonts w:ascii="Arial Narrow" w:hAnsi="Arial Narrow"/>
          <w:b/>
          <w:sz w:val="28"/>
          <w:szCs w:val="28"/>
        </w:rPr>
        <w:t>V -</w:t>
      </w:r>
      <w:r w:rsidRPr="001D4BB8">
        <w:rPr>
          <w:rFonts w:ascii="Arial Narrow" w:hAnsi="Arial Narrow"/>
          <w:sz w:val="28"/>
          <w:szCs w:val="28"/>
        </w:rPr>
        <w:t xml:space="preserve"> juros e rendimentos de aplicações financeiras dos recursos do FMT; </w:t>
      </w:r>
    </w:p>
    <w:p w:rsidR="001D4BB8" w:rsidRDefault="001D4BB8" w:rsidP="001D4BB8">
      <w:pPr>
        <w:pStyle w:val="SemEspaamento"/>
        <w:jc w:val="both"/>
        <w:rPr>
          <w:rFonts w:ascii="Arial Narrow" w:hAnsi="Arial Narrow"/>
          <w:sz w:val="28"/>
          <w:szCs w:val="28"/>
        </w:rPr>
      </w:pPr>
      <w:r w:rsidRPr="00E80FFF">
        <w:rPr>
          <w:rFonts w:ascii="Arial Narrow" w:hAnsi="Arial Narrow"/>
          <w:b/>
          <w:sz w:val="28"/>
          <w:szCs w:val="28"/>
        </w:rPr>
        <w:t>VI -</w:t>
      </w:r>
      <w:r w:rsidRPr="001D4BB8">
        <w:rPr>
          <w:rFonts w:ascii="Arial Narrow" w:hAnsi="Arial Narrow"/>
          <w:sz w:val="28"/>
          <w:szCs w:val="28"/>
        </w:rPr>
        <w:t xml:space="preserve"> outras fontes de recursos definidas por legislação específica. </w:t>
      </w:r>
    </w:p>
    <w:p w:rsidR="001D4BB8" w:rsidRDefault="001D4BB8" w:rsidP="001D4BB8">
      <w:pPr>
        <w:pStyle w:val="SemEspaamento"/>
        <w:jc w:val="both"/>
        <w:rPr>
          <w:rFonts w:ascii="Arial Narrow" w:hAnsi="Arial Narrow"/>
          <w:sz w:val="28"/>
          <w:szCs w:val="28"/>
        </w:rPr>
      </w:pPr>
    </w:p>
    <w:p w:rsidR="001D4BB8" w:rsidRDefault="001D4BB8" w:rsidP="001D4BB8">
      <w:pPr>
        <w:pStyle w:val="SemEspaamento"/>
        <w:jc w:val="both"/>
        <w:rPr>
          <w:rFonts w:ascii="Arial Narrow" w:hAnsi="Arial Narrow"/>
          <w:sz w:val="28"/>
          <w:szCs w:val="28"/>
        </w:rPr>
      </w:pPr>
      <w:r w:rsidRPr="00FE7E35">
        <w:rPr>
          <w:rFonts w:ascii="Arial Narrow" w:hAnsi="Arial Narrow"/>
          <w:b/>
          <w:sz w:val="28"/>
          <w:szCs w:val="28"/>
        </w:rPr>
        <w:t>Art. 5°</w:t>
      </w:r>
      <w:r w:rsidR="00FE7E35" w:rsidRPr="00FE7E35">
        <w:rPr>
          <w:rFonts w:ascii="Arial Narrow" w:hAnsi="Arial Narrow"/>
          <w:b/>
          <w:sz w:val="28"/>
          <w:szCs w:val="28"/>
        </w:rPr>
        <w:t>.</w:t>
      </w:r>
      <w:r w:rsidRPr="001D4BB8">
        <w:rPr>
          <w:rFonts w:ascii="Arial Narrow" w:hAnsi="Arial Narrow"/>
          <w:sz w:val="28"/>
          <w:szCs w:val="28"/>
        </w:rPr>
        <w:t xml:space="preserve"> A aplicação dos recursos do Fundo Municipal de Transportes (FMT) será de uso exclusivo para as finalidades descritas no art. 2º, com observância dos princípios definidos no art. 37 da Constituição Federal. </w:t>
      </w:r>
    </w:p>
    <w:p w:rsidR="001D4BB8" w:rsidRDefault="001D4BB8" w:rsidP="001D4BB8">
      <w:pPr>
        <w:pStyle w:val="SemEspaamento"/>
        <w:jc w:val="both"/>
        <w:rPr>
          <w:rFonts w:ascii="Arial Narrow" w:hAnsi="Arial Narrow"/>
          <w:sz w:val="28"/>
          <w:szCs w:val="28"/>
        </w:rPr>
      </w:pPr>
      <w:r w:rsidRPr="00FE7E35">
        <w:rPr>
          <w:rFonts w:ascii="Arial Narrow" w:hAnsi="Arial Narrow"/>
          <w:b/>
          <w:sz w:val="28"/>
          <w:szCs w:val="28"/>
        </w:rPr>
        <w:t>Parágrafo único</w:t>
      </w:r>
      <w:r w:rsidRPr="001D4BB8">
        <w:rPr>
          <w:rFonts w:ascii="Arial Narrow" w:hAnsi="Arial Narrow"/>
          <w:sz w:val="28"/>
          <w:szCs w:val="28"/>
        </w:rPr>
        <w:t xml:space="preserve">. A Secretaria de </w:t>
      </w:r>
      <w:r w:rsidR="00FE7E35">
        <w:rPr>
          <w:rFonts w:ascii="Arial Narrow" w:hAnsi="Arial Narrow"/>
          <w:sz w:val="28"/>
          <w:szCs w:val="28"/>
        </w:rPr>
        <w:t>Infraestrutura de Rosário Oeste s</w:t>
      </w:r>
      <w:r w:rsidRPr="001D4BB8">
        <w:rPr>
          <w:rFonts w:ascii="Arial Narrow" w:hAnsi="Arial Narrow"/>
          <w:sz w:val="28"/>
          <w:szCs w:val="28"/>
        </w:rPr>
        <w:t>erá responsável pela gestão e destinação dos recursos, com suporte técnico da Secretaria de Fazenda</w:t>
      </w:r>
      <w:r w:rsidR="00FE7E35">
        <w:rPr>
          <w:rFonts w:ascii="Arial Narrow" w:hAnsi="Arial Narrow"/>
          <w:sz w:val="28"/>
          <w:szCs w:val="28"/>
        </w:rPr>
        <w:t xml:space="preserve"> e Finanças</w:t>
      </w:r>
      <w:r w:rsidRPr="001D4BB8">
        <w:rPr>
          <w:rFonts w:ascii="Arial Narrow" w:hAnsi="Arial Narrow"/>
          <w:sz w:val="28"/>
          <w:szCs w:val="28"/>
        </w:rPr>
        <w:t xml:space="preserve">. </w:t>
      </w:r>
    </w:p>
    <w:p w:rsidR="001D4BB8" w:rsidRDefault="001D4BB8" w:rsidP="001D4BB8">
      <w:pPr>
        <w:pStyle w:val="SemEspaamento"/>
        <w:jc w:val="both"/>
        <w:rPr>
          <w:rFonts w:ascii="Arial Narrow" w:hAnsi="Arial Narrow"/>
          <w:sz w:val="28"/>
          <w:szCs w:val="28"/>
        </w:rPr>
      </w:pPr>
    </w:p>
    <w:p w:rsidR="001D4BB8" w:rsidRDefault="001D4BB8" w:rsidP="001D4BB8">
      <w:pPr>
        <w:pStyle w:val="SemEspaamento"/>
        <w:jc w:val="both"/>
        <w:rPr>
          <w:rFonts w:ascii="Arial Narrow" w:hAnsi="Arial Narrow"/>
          <w:sz w:val="28"/>
          <w:szCs w:val="28"/>
        </w:rPr>
      </w:pPr>
      <w:r w:rsidRPr="00FE7E35">
        <w:rPr>
          <w:rFonts w:ascii="Arial Narrow" w:hAnsi="Arial Narrow"/>
          <w:b/>
          <w:sz w:val="28"/>
          <w:szCs w:val="28"/>
        </w:rPr>
        <w:t>Art. 6°</w:t>
      </w:r>
      <w:r w:rsidR="00FE7E35" w:rsidRPr="00FE7E35">
        <w:rPr>
          <w:rFonts w:ascii="Arial Narrow" w:hAnsi="Arial Narrow"/>
          <w:b/>
          <w:sz w:val="28"/>
          <w:szCs w:val="28"/>
        </w:rPr>
        <w:t>.</w:t>
      </w:r>
      <w:r w:rsidRPr="001D4BB8">
        <w:rPr>
          <w:rFonts w:ascii="Arial Narrow" w:hAnsi="Arial Narrow"/>
          <w:sz w:val="28"/>
          <w:szCs w:val="28"/>
        </w:rPr>
        <w:t xml:space="preserve"> O Poder Executivo deverá prever nas propostas orçamentárias anuais e no Plano Plurianual dotações necessárias para o cumprimento dos objetivos do FMT, conforme estabelecido nesta Lei. </w:t>
      </w:r>
    </w:p>
    <w:p w:rsidR="001D4BB8" w:rsidRDefault="001D4BB8" w:rsidP="001D4BB8">
      <w:pPr>
        <w:pStyle w:val="SemEspaamento"/>
        <w:jc w:val="both"/>
        <w:rPr>
          <w:rFonts w:ascii="Arial Narrow" w:hAnsi="Arial Narrow"/>
          <w:sz w:val="28"/>
          <w:szCs w:val="28"/>
        </w:rPr>
      </w:pPr>
    </w:p>
    <w:p w:rsidR="001D4BB8" w:rsidRDefault="001D4BB8" w:rsidP="001D4BB8">
      <w:pPr>
        <w:pStyle w:val="SemEspaamento"/>
        <w:jc w:val="both"/>
        <w:rPr>
          <w:rFonts w:ascii="Arial Narrow" w:hAnsi="Arial Narrow"/>
          <w:sz w:val="28"/>
          <w:szCs w:val="28"/>
        </w:rPr>
      </w:pPr>
      <w:r w:rsidRPr="00FE7E35">
        <w:rPr>
          <w:rFonts w:ascii="Arial Narrow" w:hAnsi="Arial Narrow"/>
          <w:b/>
          <w:sz w:val="28"/>
          <w:szCs w:val="28"/>
        </w:rPr>
        <w:t>Art. 7°</w:t>
      </w:r>
      <w:r w:rsidR="00FE7E35" w:rsidRPr="00FE7E35">
        <w:rPr>
          <w:rFonts w:ascii="Arial Narrow" w:hAnsi="Arial Narrow"/>
          <w:b/>
          <w:sz w:val="28"/>
          <w:szCs w:val="28"/>
        </w:rPr>
        <w:t>.</w:t>
      </w:r>
      <w:r w:rsidRPr="001D4BB8">
        <w:rPr>
          <w:rFonts w:ascii="Arial Narrow" w:hAnsi="Arial Narrow"/>
          <w:sz w:val="28"/>
          <w:szCs w:val="28"/>
        </w:rPr>
        <w:t xml:space="preserve"> Os bens adquiridos com recursos do FMT serão incorporados ao patrimônio do Município. </w:t>
      </w:r>
    </w:p>
    <w:p w:rsidR="001D4BB8" w:rsidRDefault="001D4BB8" w:rsidP="001D4BB8">
      <w:pPr>
        <w:pStyle w:val="SemEspaamento"/>
        <w:jc w:val="both"/>
        <w:rPr>
          <w:rFonts w:ascii="Arial Narrow" w:hAnsi="Arial Narrow"/>
          <w:sz w:val="28"/>
          <w:szCs w:val="28"/>
        </w:rPr>
      </w:pPr>
    </w:p>
    <w:p w:rsidR="001D4BB8" w:rsidRDefault="001D4BB8" w:rsidP="001D4BB8">
      <w:pPr>
        <w:pStyle w:val="SemEspaamento"/>
        <w:jc w:val="both"/>
        <w:rPr>
          <w:rFonts w:ascii="Arial Narrow" w:hAnsi="Arial Narrow"/>
          <w:sz w:val="28"/>
          <w:szCs w:val="28"/>
        </w:rPr>
      </w:pPr>
      <w:r w:rsidRPr="00FE7E35">
        <w:rPr>
          <w:rFonts w:ascii="Arial Narrow" w:hAnsi="Arial Narrow"/>
          <w:b/>
          <w:sz w:val="28"/>
          <w:szCs w:val="28"/>
        </w:rPr>
        <w:t>Art. 8°</w:t>
      </w:r>
      <w:r w:rsidR="00FE7E35" w:rsidRPr="00FE7E35">
        <w:rPr>
          <w:rFonts w:ascii="Arial Narrow" w:hAnsi="Arial Narrow"/>
          <w:b/>
          <w:sz w:val="28"/>
          <w:szCs w:val="28"/>
        </w:rPr>
        <w:t>.</w:t>
      </w:r>
      <w:r w:rsidRPr="001D4BB8">
        <w:rPr>
          <w:rFonts w:ascii="Arial Narrow" w:hAnsi="Arial Narrow"/>
          <w:sz w:val="28"/>
          <w:szCs w:val="28"/>
        </w:rPr>
        <w:t xml:space="preserve"> Todos os recursos destinados ao FMT, bem como as receitas geradas por suas atividades, serão automaticamente depositados em conta única específica, mantida em instituição financeira oficial.</w:t>
      </w:r>
    </w:p>
    <w:p w:rsidR="001D4BB8" w:rsidRDefault="001D4BB8" w:rsidP="001D4BB8">
      <w:pPr>
        <w:pStyle w:val="SemEspaamento"/>
        <w:jc w:val="both"/>
        <w:rPr>
          <w:rFonts w:ascii="Arial Narrow" w:hAnsi="Arial Narrow"/>
          <w:sz w:val="28"/>
          <w:szCs w:val="28"/>
        </w:rPr>
      </w:pPr>
    </w:p>
    <w:p w:rsidR="001D4BB8" w:rsidRDefault="001D4BB8" w:rsidP="001D4BB8">
      <w:pPr>
        <w:pStyle w:val="SemEspaamento"/>
        <w:jc w:val="both"/>
        <w:rPr>
          <w:rFonts w:ascii="Arial Narrow" w:hAnsi="Arial Narrow"/>
          <w:sz w:val="28"/>
          <w:szCs w:val="28"/>
        </w:rPr>
      </w:pPr>
      <w:r w:rsidRPr="00FE7E35">
        <w:rPr>
          <w:rFonts w:ascii="Arial Narrow" w:hAnsi="Arial Narrow"/>
          <w:b/>
          <w:sz w:val="28"/>
          <w:szCs w:val="28"/>
        </w:rPr>
        <w:t>Art. 9°</w:t>
      </w:r>
      <w:r w:rsidR="00FE7E35" w:rsidRPr="00FE7E35">
        <w:rPr>
          <w:rFonts w:ascii="Arial Narrow" w:hAnsi="Arial Narrow"/>
          <w:b/>
          <w:sz w:val="28"/>
          <w:szCs w:val="28"/>
        </w:rPr>
        <w:t>.</w:t>
      </w:r>
      <w:r w:rsidRPr="001D4BB8">
        <w:rPr>
          <w:rFonts w:ascii="Arial Narrow" w:hAnsi="Arial Narrow"/>
          <w:sz w:val="28"/>
          <w:szCs w:val="28"/>
        </w:rPr>
        <w:t xml:space="preserve"> A Secretaria de </w:t>
      </w:r>
      <w:r w:rsidR="00FE7E35">
        <w:rPr>
          <w:rFonts w:ascii="Arial Narrow" w:hAnsi="Arial Narrow"/>
          <w:sz w:val="28"/>
          <w:szCs w:val="28"/>
        </w:rPr>
        <w:t>Infraestrutura de Rosário Oeste</w:t>
      </w:r>
      <w:r w:rsidRPr="001D4BB8">
        <w:rPr>
          <w:rFonts w:ascii="Arial Narrow" w:hAnsi="Arial Narrow"/>
          <w:sz w:val="28"/>
          <w:szCs w:val="28"/>
        </w:rPr>
        <w:t xml:space="preserve"> deverá submeter relatórios trimestrais ao Prefeito Municipal, com prestação de contas e documentação das atividades realizadas com recursos do Fundo, além de outros instrumentos de controle financeiro aplicáveis. </w:t>
      </w:r>
    </w:p>
    <w:p w:rsidR="001D4BB8" w:rsidRDefault="001D4BB8" w:rsidP="001D4BB8">
      <w:pPr>
        <w:pStyle w:val="SemEspaamento"/>
        <w:jc w:val="both"/>
        <w:rPr>
          <w:rFonts w:ascii="Arial Narrow" w:hAnsi="Arial Narrow"/>
          <w:sz w:val="28"/>
          <w:szCs w:val="28"/>
        </w:rPr>
      </w:pPr>
    </w:p>
    <w:p w:rsidR="001D4BB8" w:rsidRDefault="001D4BB8" w:rsidP="001D4BB8">
      <w:pPr>
        <w:pStyle w:val="SemEspaamento"/>
        <w:jc w:val="both"/>
        <w:rPr>
          <w:rFonts w:ascii="Arial Narrow" w:hAnsi="Arial Narrow"/>
          <w:sz w:val="28"/>
          <w:szCs w:val="28"/>
        </w:rPr>
      </w:pPr>
      <w:r w:rsidRPr="00FE7E35">
        <w:rPr>
          <w:rFonts w:ascii="Arial Narrow" w:hAnsi="Arial Narrow"/>
          <w:b/>
          <w:sz w:val="28"/>
          <w:szCs w:val="28"/>
        </w:rPr>
        <w:t>Art. 10</w:t>
      </w:r>
      <w:r w:rsidR="00FE7E35" w:rsidRPr="00FE7E35">
        <w:rPr>
          <w:rFonts w:ascii="Arial Narrow" w:hAnsi="Arial Narrow"/>
          <w:b/>
          <w:sz w:val="28"/>
          <w:szCs w:val="28"/>
        </w:rPr>
        <w:t>.</w:t>
      </w:r>
      <w:r w:rsidRPr="001D4BB8">
        <w:rPr>
          <w:rFonts w:ascii="Arial Narrow" w:hAnsi="Arial Narrow"/>
          <w:sz w:val="28"/>
          <w:szCs w:val="28"/>
        </w:rPr>
        <w:t xml:space="preserve"> Em caso de extinção do FMT, seu saldo remanescente será transferido para o caixa geral do Município. </w:t>
      </w:r>
    </w:p>
    <w:p w:rsidR="001D4BB8" w:rsidRDefault="001D4BB8" w:rsidP="001D4BB8">
      <w:pPr>
        <w:pStyle w:val="SemEspaamento"/>
        <w:jc w:val="both"/>
        <w:rPr>
          <w:rFonts w:ascii="Arial Narrow" w:hAnsi="Arial Narrow"/>
          <w:sz w:val="28"/>
          <w:szCs w:val="28"/>
        </w:rPr>
      </w:pPr>
    </w:p>
    <w:p w:rsidR="001D4BB8" w:rsidRDefault="001D4BB8" w:rsidP="001D4BB8">
      <w:pPr>
        <w:pStyle w:val="SemEspaamento"/>
        <w:jc w:val="both"/>
        <w:rPr>
          <w:rFonts w:ascii="Arial Narrow" w:hAnsi="Arial Narrow"/>
          <w:sz w:val="28"/>
          <w:szCs w:val="28"/>
        </w:rPr>
      </w:pPr>
      <w:r w:rsidRPr="00FE7E35">
        <w:rPr>
          <w:rFonts w:ascii="Arial Narrow" w:hAnsi="Arial Narrow"/>
          <w:b/>
          <w:sz w:val="28"/>
          <w:szCs w:val="28"/>
        </w:rPr>
        <w:t>Art. 11</w:t>
      </w:r>
      <w:r w:rsidR="00FE7E35" w:rsidRPr="00FE7E35">
        <w:rPr>
          <w:rFonts w:ascii="Arial Narrow" w:hAnsi="Arial Narrow"/>
          <w:b/>
          <w:sz w:val="28"/>
          <w:szCs w:val="28"/>
        </w:rPr>
        <w:t>.</w:t>
      </w:r>
      <w:r w:rsidRPr="001D4BB8">
        <w:rPr>
          <w:rFonts w:ascii="Arial Narrow" w:hAnsi="Arial Narrow"/>
          <w:sz w:val="28"/>
          <w:szCs w:val="28"/>
        </w:rPr>
        <w:t xml:space="preserve"> O Poder Executivo, regulamentará a presente lei no prazo de </w:t>
      </w:r>
      <w:r w:rsidR="00CE530F">
        <w:rPr>
          <w:rFonts w:ascii="Arial Narrow" w:hAnsi="Arial Narrow"/>
          <w:sz w:val="28"/>
          <w:szCs w:val="28"/>
        </w:rPr>
        <w:t>6</w:t>
      </w:r>
      <w:r w:rsidRPr="001D4BB8">
        <w:rPr>
          <w:rFonts w:ascii="Arial Narrow" w:hAnsi="Arial Narrow"/>
          <w:sz w:val="28"/>
          <w:szCs w:val="28"/>
        </w:rPr>
        <w:t>0 (</w:t>
      </w:r>
      <w:r w:rsidR="00CE530F">
        <w:rPr>
          <w:rFonts w:ascii="Arial Narrow" w:hAnsi="Arial Narrow"/>
          <w:sz w:val="28"/>
          <w:szCs w:val="28"/>
        </w:rPr>
        <w:t>sessenta</w:t>
      </w:r>
      <w:r w:rsidRPr="001D4BB8">
        <w:rPr>
          <w:rFonts w:ascii="Arial Narrow" w:hAnsi="Arial Narrow"/>
          <w:sz w:val="28"/>
          <w:szCs w:val="28"/>
        </w:rPr>
        <w:t xml:space="preserve">) dias, contados da sua publicação. </w:t>
      </w:r>
    </w:p>
    <w:p w:rsidR="001D4BB8" w:rsidRDefault="001D4BB8" w:rsidP="001D4BB8">
      <w:pPr>
        <w:pStyle w:val="SemEspaamento"/>
        <w:jc w:val="both"/>
        <w:rPr>
          <w:rFonts w:ascii="Arial Narrow" w:hAnsi="Arial Narrow"/>
          <w:sz w:val="28"/>
          <w:szCs w:val="28"/>
        </w:rPr>
      </w:pPr>
    </w:p>
    <w:p w:rsidR="00CE530F" w:rsidRPr="00CE530F" w:rsidRDefault="00CE530F" w:rsidP="00CE530F">
      <w:pPr>
        <w:pStyle w:val="SemEspaamento"/>
        <w:jc w:val="both"/>
        <w:rPr>
          <w:rFonts w:ascii="Arial Narrow" w:hAnsi="Arial Narrow"/>
          <w:sz w:val="28"/>
          <w:szCs w:val="28"/>
        </w:rPr>
      </w:pPr>
      <w:r w:rsidRPr="00CE530F">
        <w:rPr>
          <w:rFonts w:ascii="Arial Narrow" w:hAnsi="Arial Narrow"/>
          <w:b/>
          <w:sz w:val="28"/>
          <w:szCs w:val="28"/>
        </w:rPr>
        <w:t>Art. 12</w:t>
      </w:r>
      <w:r>
        <w:rPr>
          <w:rFonts w:ascii="Arial Narrow" w:hAnsi="Arial Narrow"/>
          <w:sz w:val="28"/>
          <w:szCs w:val="28"/>
        </w:rPr>
        <w:t>.</w:t>
      </w:r>
      <w:r w:rsidRPr="00CE530F">
        <w:rPr>
          <w:rFonts w:ascii="Arial Narrow" w:hAnsi="Arial Narrow"/>
          <w:sz w:val="28"/>
          <w:szCs w:val="28"/>
        </w:rPr>
        <w:t xml:space="preserve"> Fica o Poder Executivo, autorizado a proceder, com as alterações orçamentárias junto a LOA 2025, com vistas a criação e adequação do Fundo Municipal de Transporte.</w:t>
      </w:r>
    </w:p>
    <w:p w:rsidR="00CE530F" w:rsidRPr="00CE530F" w:rsidRDefault="00CE530F" w:rsidP="00CE530F">
      <w:pPr>
        <w:pStyle w:val="SemEspaamento"/>
        <w:jc w:val="both"/>
        <w:rPr>
          <w:rFonts w:ascii="Arial Narrow" w:hAnsi="Arial Narrow"/>
          <w:sz w:val="28"/>
          <w:szCs w:val="28"/>
        </w:rPr>
      </w:pPr>
    </w:p>
    <w:p w:rsidR="00CE530F" w:rsidRPr="00CE530F" w:rsidRDefault="00CE530F" w:rsidP="00CE530F">
      <w:pPr>
        <w:pStyle w:val="SemEspaamento"/>
        <w:jc w:val="both"/>
        <w:rPr>
          <w:rFonts w:ascii="Arial Narrow" w:hAnsi="Arial Narrow"/>
          <w:sz w:val="28"/>
          <w:szCs w:val="28"/>
        </w:rPr>
      </w:pPr>
      <w:r w:rsidRPr="00CE530F">
        <w:rPr>
          <w:rFonts w:ascii="Arial Narrow" w:hAnsi="Arial Narrow"/>
          <w:b/>
          <w:sz w:val="28"/>
          <w:szCs w:val="28"/>
        </w:rPr>
        <w:t>§ 1º</w:t>
      </w:r>
      <w:r w:rsidRPr="00CE530F">
        <w:rPr>
          <w:rFonts w:ascii="Arial Narrow" w:hAnsi="Arial Narrow"/>
          <w:sz w:val="28"/>
          <w:szCs w:val="28"/>
        </w:rPr>
        <w:t xml:space="preserve"> Os créditos adicionais de que tratam o caput, serão efetivados e detalhados por meio de decreto do executivo, respeitando o limite orçamentário estabelecido para a Secretaria de Infraestrutura e Serviços Urbanos, conforme definido na LOA 2025.</w:t>
      </w:r>
    </w:p>
    <w:p w:rsidR="00CE530F" w:rsidRPr="00CE530F" w:rsidRDefault="00CE530F" w:rsidP="00CE530F">
      <w:pPr>
        <w:pStyle w:val="SemEspaamento"/>
        <w:jc w:val="both"/>
        <w:rPr>
          <w:rFonts w:ascii="Arial Narrow" w:hAnsi="Arial Narrow"/>
          <w:sz w:val="28"/>
          <w:szCs w:val="28"/>
        </w:rPr>
      </w:pPr>
    </w:p>
    <w:p w:rsidR="00CE530F" w:rsidRDefault="00CE530F" w:rsidP="00CE530F">
      <w:pPr>
        <w:pStyle w:val="SemEspaamento"/>
        <w:jc w:val="both"/>
        <w:rPr>
          <w:rFonts w:ascii="Arial Narrow" w:hAnsi="Arial Narrow"/>
          <w:sz w:val="28"/>
          <w:szCs w:val="28"/>
        </w:rPr>
      </w:pPr>
      <w:r w:rsidRPr="00CE530F">
        <w:rPr>
          <w:rFonts w:ascii="Arial Narrow" w:hAnsi="Arial Narrow"/>
          <w:b/>
          <w:sz w:val="28"/>
          <w:szCs w:val="28"/>
        </w:rPr>
        <w:t>§ 2º</w:t>
      </w:r>
      <w:r w:rsidRPr="00CE530F">
        <w:rPr>
          <w:rFonts w:ascii="Arial Narrow" w:hAnsi="Arial Narrow"/>
          <w:sz w:val="28"/>
          <w:szCs w:val="28"/>
        </w:rPr>
        <w:t xml:space="preserve"> Fica o Poder Executivo autorizado a promover as alterações de que trata o caput nas peças orçamentárias do Plano Plurianual – PPA e Lei de Diretrizes Orçamentárias – LDO, ambas para o exercício 2025.</w:t>
      </w:r>
    </w:p>
    <w:p w:rsidR="00CE530F" w:rsidRDefault="00CE530F" w:rsidP="001D4BB8">
      <w:pPr>
        <w:pStyle w:val="SemEspaamento"/>
        <w:jc w:val="both"/>
        <w:rPr>
          <w:rFonts w:ascii="Arial Narrow" w:hAnsi="Arial Narrow"/>
          <w:sz w:val="28"/>
          <w:szCs w:val="28"/>
        </w:rPr>
      </w:pPr>
    </w:p>
    <w:p w:rsidR="001D4BB8" w:rsidRDefault="001D4BB8" w:rsidP="001D4BB8">
      <w:pPr>
        <w:pStyle w:val="SemEspaamento"/>
        <w:jc w:val="both"/>
        <w:rPr>
          <w:rFonts w:ascii="Arial Narrow" w:hAnsi="Arial Narrow"/>
          <w:sz w:val="28"/>
          <w:szCs w:val="28"/>
        </w:rPr>
      </w:pPr>
      <w:r w:rsidRPr="00FE7E35">
        <w:rPr>
          <w:rFonts w:ascii="Arial Narrow" w:hAnsi="Arial Narrow"/>
          <w:b/>
          <w:sz w:val="28"/>
          <w:szCs w:val="28"/>
        </w:rPr>
        <w:t>Art. 1</w:t>
      </w:r>
      <w:r w:rsidR="00CE530F">
        <w:rPr>
          <w:rFonts w:ascii="Arial Narrow" w:hAnsi="Arial Narrow"/>
          <w:b/>
          <w:sz w:val="28"/>
          <w:szCs w:val="28"/>
        </w:rPr>
        <w:t>3</w:t>
      </w:r>
      <w:r w:rsidR="00FE7E35" w:rsidRPr="00FE7E35">
        <w:rPr>
          <w:rFonts w:ascii="Arial Narrow" w:hAnsi="Arial Narrow"/>
          <w:b/>
          <w:sz w:val="28"/>
          <w:szCs w:val="28"/>
        </w:rPr>
        <w:t>.</w:t>
      </w:r>
      <w:r w:rsidRPr="001D4BB8">
        <w:rPr>
          <w:rFonts w:ascii="Arial Narrow" w:hAnsi="Arial Narrow"/>
          <w:sz w:val="28"/>
          <w:szCs w:val="28"/>
        </w:rPr>
        <w:t xml:space="preserve"> Esta Lei entra em vigor na data de sua publicação. </w:t>
      </w:r>
    </w:p>
    <w:p w:rsidR="001D4BB8" w:rsidRDefault="001D4BB8" w:rsidP="001D4BB8">
      <w:pPr>
        <w:pStyle w:val="SemEspaamento"/>
        <w:jc w:val="both"/>
        <w:rPr>
          <w:rFonts w:ascii="Arial Narrow" w:hAnsi="Arial Narrow"/>
          <w:sz w:val="28"/>
          <w:szCs w:val="28"/>
        </w:rPr>
      </w:pPr>
    </w:p>
    <w:p w:rsidR="001D4BB8" w:rsidRDefault="001D4BB8" w:rsidP="001D4BB8">
      <w:pPr>
        <w:pStyle w:val="SemEspaamento"/>
        <w:jc w:val="both"/>
        <w:rPr>
          <w:rFonts w:ascii="Arial Narrow" w:hAnsi="Arial Narrow"/>
          <w:sz w:val="28"/>
          <w:szCs w:val="28"/>
        </w:rPr>
      </w:pPr>
    </w:p>
    <w:p w:rsidR="00FE7E35" w:rsidRDefault="00FE7E35" w:rsidP="001D4BB8">
      <w:pPr>
        <w:pStyle w:val="SemEspaamento"/>
        <w:jc w:val="both"/>
        <w:rPr>
          <w:rFonts w:ascii="Arial Narrow" w:hAnsi="Arial Narrow"/>
          <w:sz w:val="28"/>
          <w:szCs w:val="28"/>
        </w:rPr>
      </w:pPr>
      <w:r>
        <w:rPr>
          <w:rFonts w:ascii="Arial Narrow" w:hAnsi="Arial Narrow"/>
          <w:sz w:val="28"/>
          <w:szCs w:val="28"/>
        </w:rPr>
        <w:t xml:space="preserve">Gabinete do Prefeito, em Rosário Oeste – MT, </w:t>
      </w:r>
      <w:r w:rsidR="00FA1B9C">
        <w:rPr>
          <w:rFonts w:ascii="Arial Narrow" w:hAnsi="Arial Narrow"/>
          <w:sz w:val="28"/>
          <w:szCs w:val="28"/>
        </w:rPr>
        <w:t>23</w:t>
      </w:r>
      <w:r>
        <w:rPr>
          <w:rFonts w:ascii="Arial Narrow" w:hAnsi="Arial Narrow"/>
          <w:sz w:val="28"/>
          <w:szCs w:val="28"/>
        </w:rPr>
        <w:t xml:space="preserve"> de Dezembro de 2024.</w:t>
      </w:r>
    </w:p>
    <w:p w:rsidR="00FE7E35" w:rsidRDefault="00FE7E35" w:rsidP="001D4BB8">
      <w:pPr>
        <w:pStyle w:val="SemEspaamento"/>
        <w:jc w:val="both"/>
        <w:rPr>
          <w:rFonts w:ascii="Arial Narrow" w:hAnsi="Arial Narrow"/>
          <w:sz w:val="28"/>
          <w:szCs w:val="28"/>
        </w:rPr>
      </w:pPr>
    </w:p>
    <w:p w:rsidR="00FE7E35" w:rsidRDefault="00FE7E35" w:rsidP="001D4BB8">
      <w:pPr>
        <w:pStyle w:val="SemEspaamento"/>
        <w:jc w:val="both"/>
        <w:rPr>
          <w:rFonts w:ascii="Arial Narrow" w:hAnsi="Arial Narrow"/>
          <w:sz w:val="28"/>
          <w:szCs w:val="28"/>
        </w:rPr>
      </w:pPr>
    </w:p>
    <w:p w:rsidR="00FE7E35" w:rsidRDefault="00FE7E35" w:rsidP="001D4BB8">
      <w:pPr>
        <w:pStyle w:val="SemEspaamento"/>
        <w:jc w:val="both"/>
        <w:rPr>
          <w:rFonts w:ascii="Arial Narrow" w:hAnsi="Arial Narrow"/>
          <w:sz w:val="28"/>
          <w:szCs w:val="28"/>
        </w:rPr>
      </w:pPr>
    </w:p>
    <w:p w:rsidR="00FE7E35" w:rsidRDefault="00FE7E35" w:rsidP="001D4BB8">
      <w:pPr>
        <w:pStyle w:val="SemEspaamento"/>
        <w:jc w:val="both"/>
        <w:rPr>
          <w:rFonts w:ascii="Arial Narrow" w:hAnsi="Arial Narrow"/>
          <w:sz w:val="28"/>
          <w:szCs w:val="28"/>
        </w:rPr>
      </w:pPr>
    </w:p>
    <w:p w:rsidR="00B602FC" w:rsidRPr="00FE7E35" w:rsidRDefault="00FE7E35" w:rsidP="00FE7E35">
      <w:pPr>
        <w:pStyle w:val="SemEspaamento"/>
        <w:jc w:val="center"/>
        <w:rPr>
          <w:rFonts w:ascii="Arial Narrow" w:hAnsi="Arial Narrow"/>
          <w:b/>
          <w:sz w:val="28"/>
          <w:szCs w:val="28"/>
        </w:rPr>
      </w:pPr>
      <w:r w:rsidRPr="00FE7E35">
        <w:rPr>
          <w:rFonts w:ascii="Arial Narrow" w:hAnsi="Arial Narrow"/>
          <w:b/>
          <w:sz w:val="28"/>
          <w:szCs w:val="28"/>
        </w:rPr>
        <w:t>ALEX STEVES BERTO</w:t>
      </w:r>
    </w:p>
    <w:p w:rsidR="00FE7E35" w:rsidRDefault="00FE7E35" w:rsidP="00FE7E35">
      <w:pPr>
        <w:pStyle w:val="SemEspaamento"/>
        <w:jc w:val="center"/>
        <w:rPr>
          <w:rFonts w:ascii="Arial Narrow" w:hAnsi="Arial Narrow"/>
          <w:sz w:val="28"/>
          <w:szCs w:val="28"/>
        </w:rPr>
      </w:pPr>
      <w:r>
        <w:rPr>
          <w:rFonts w:ascii="Arial Narrow" w:hAnsi="Arial Narrow"/>
          <w:sz w:val="28"/>
          <w:szCs w:val="28"/>
        </w:rPr>
        <w:t>Prefeito Municipal</w:t>
      </w:r>
    </w:p>
    <w:p w:rsidR="00FE7E35" w:rsidRPr="001D4BB8" w:rsidRDefault="00FE7E35" w:rsidP="001D4BB8">
      <w:pPr>
        <w:pStyle w:val="SemEspaamento"/>
        <w:jc w:val="both"/>
        <w:rPr>
          <w:rFonts w:ascii="Arial Narrow" w:hAnsi="Arial Narrow"/>
          <w:sz w:val="28"/>
          <w:szCs w:val="28"/>
        </w:rPr>
      </w:pPr>
    </w:p>
    <w:p w:rsidR="001D4BB8" w:rsidRPr="001D4BB8" w:rsidRDefault="001D4BB8">
      <w:pPr>
        <w:pStyle w:val="SemEspaamento"/>
        <w:jc w:val="both"/>
        <w:rPr>
          <w:rFonts w:ascii="Arial Narrow" w:hAnsi="Arial Narrow"/>
          <w:sz w:val="28"/>
          <w:szCs w:val="28"/>
        </w:rPr>
      </w:pPr>
    </w:p>
    <w:sectPr w:rsidR="001D4BB8" w:rsidRPr="001D4BB8" w:rsidSect="004B06E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F98" w:rsidRDefault="00DA6F98" w:rsidP="00A23BA2">
      <w:pPr>
        <w:spacing w:after="0" w:line="240" w:lineRule="auto"/>
      </w:pPr>
      <w:r>
        <w:separator/>
      </w:r>
    </w:p>
  </w:endnote>
  <w:endnote w:type="continuationSeparator" w:id="1">
    <w:p w:rsidR="00DA6F98" w:rsidRDefault="00DA6F98" w:rsidP="00A23B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223" w:rsidRDefault="00AC1223" w:rsidP="00A23BA2">
    <w:pPr>
      <w:pStyle w:val="Rodap"/>
      <w:jc w:val="center"/>
    </w:pPr>
    <w:r>
      <w:t>____________________________________________________________________________</w:t>
    </w:r>
  </w:p>
  <w:p w:rsidR="00AC1223" w:rsidRPr="00A23BA2" w:rsidRDefault="00AC1223" w:rsidP="00A23BA2">
    <w:pPr>
      <w:pStyle w:val="Rodap"/>
      <w:jc w:val="center"/>
      <w:rPr>
        <w:sz w:val="20"/>
        <w:szCs w:val="20"/>
      </w:rPr>
    </w:pPr>
    <w:r w:rsidRPr="00A23BA2">
      <w:rPr>
        <w:sz w:val="20"/>
        <w:szCs w:val="20"/>
      </w:rPr>
      <w:t>Av. Otávio Costa, S/Nº, Bairro Santo Antônio, Rosário Oeste – MT</w:t>
    </w:r>
  </w:p>
  <w:p w:rsidR="00AC1223" w:rsidRDefault="00AC1223" w:rsidP="00A23BA2">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F98" w:rsidRDefault="00DA6F98" w:rsidP="00A23BA2">
      <w:pPr>
        <w:spacing w:after="0" w:line="240" w:lineRule="auto"/>
      </w:pPr>
      <w:r>
        <w:separator/>
      </w:r>
    </w:p>
  </w:footnote>
  <w:footnote w:type="continuationSeparator" w:id="1">
    <w:p w:rsidR="00DA6F98" w:rsidRDefault="00DA6F98" w:rsidP="00A23B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712" w:rsidRDefault="00A35712" w:rsidP="00A35712">
    <w:pPr>
      <w:pStyle w:val="Cabealho"/>
    </w:pPr>
    <w:r>
      <w:rPr>
        <w:noProof/>
        <w:lang w:eastAsia="pt-BR"/>
      </w:rPr>
      <w:drawing>
        <wp:anchor distT="0" distB="0" distL="114300" distR="114300" simplePos="0" relativeHeight="251658240" behindDoc="0" locked="0" layoutInCell="1" allowOverlap="1">
          <wp:simplePos x="0" y="0"/>
          <wp:positionH relativeFrom="column">
            <wp:posOffset>1533525</wp:posOffset>
          </wp:positionH>
          <wp:positionV relativeFrom="paragraph">
            <wp:posOffset>49530</wp:posOffset>
          </wp:positionV>
          <wp:extent cx="1889760" cy="541655"/>
          <wp:effectExtent l="19050" t="0" r="0" b="0"/>
          <wp:wrapSquare wrapText="bothSides"/>
          <wp:docPr id="14" name="Imagem 14" descr="C:\Users\JURIDICO\Documents\DEJAIR LIU - PREFEITURA\Diversos 2024\Logo preto com bras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JURIDICO\Documents\DEJAIR LIU - PREFEITURA\Diversos 2024\Logo preto com brasão.png"/>
                  <pic:cNvPicPr>
                    <a:picLocks noChangeAspect="1" noChangeArrowheads="1"/>
                  </pic:cNvPicPr>
                </pic:nvPicPr>
                <pic:blipFill>
                  <a:blip r:embed="rId1"/>
                  <a:srcRect/>
                  <a:stretch>
                    <a:fillRect/>
                  </a:stretch>
                </pic:blipFill>
                <pic:spPr bwMode="auto">
                  <a:xfrm>
                    <a:off x="0" y="0"/>
                    <a:ext cx="1889760" cy="541655"/>
                  </a:xfrm>
                  <a:prstGeom prst="rect">
                    <a:avLst/>
                  </a:prstGeom>
                  <a:noFill/>
                  <a:ln w="9525">
                    <a:noFill/>
                    <a:miter lim="800000"/>
                    <a:headEnd/>
                    <a:tailEnd/>
                  </a:ln>
                </pic:spPr>
              </pic:pic>
            </a:graphicData>
          </a:graphic>
        </wp:anchor>
      </w:drawing>
    </w:r>
  </w:p>
  <w:p w:rsidR="00A35712" w:rsidRDefault="00A35712" w:rsidP="00A35712">
    <w:pPr>
      <w:pStyle w:val="Cabealho"/>
    </w:pPr>
  </w:p>
  <w:p w:rsidR="00A35712" w:rsidRDefault="00A35712" w:rsidP="00A35712">
    <w:pPr>
      <w:pStyle w:val="Cabealho"/>
    </w:pPr>
  </w:p>
  <w:p w:rsidR="00AC1223" w:rsidRPr="00A35712" w:rsidRDefault="00AC1223" w:rsidP="00A3571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5DA"/>
    <w:multiLevelType w:val="hybridMultilevel"/>
    <w:tmpl w:val="B2FE3F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7E35EEB"/>
    <w:multiLevelType w:val="hybridMultilevel"/>
    <w:tmpl w:val="1A0EDF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5403884"/>
    <w:multiLevelType w:val="hybridMultilevel"/>
    <w:tmpl w:val="9F7A74EE"/>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6DCC6B09"/>
    <w:multiLevelType w:val="hybridMultilevel"/>
    <w:tmpl w:val="1A0EDF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5A57AC4"/>
    <w:multiLevelType w:val="hybridMultilevel"/>
    <w:tmpl w:val="563A6E60"/>
    <w:lvl w:ilvl="0" w:tplc="04160013">
      <w:start w:val="1"/>
      <w:numFmt w:val="upperRoman"/>
      <w:lvlText w:val="%1."/>
      <w:lvlJc w:val="right"/>
      <w:pPr>
        <w:tabs>
          <w:tab w:val="num" w:pos="1428"/>
        </w:tabs>
        <w:ind w:left="1428" w:hanging="180"/>
      </w:p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5">
    <w:nsid w:val="770F3E9F"/>
    <w:multiLevelType w:val="hybridMultilevel"/>
    <w:tmpl w:val="438E11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efaultTabStop w:val="708"/>
  <w:hyphenationZone w:val="425"/>
  <w:characterSpacingControl w:val="doNotCompress"/>
  <w:hdrShapeDefaults>
    <o:shapedefaults v:ext="edit" spidmax="109570"/>
  </w:hdrShapeDefaults>
  <w:footnotePr>
    <w:footnote w:id="0"/>
    <w:footnote w:id="1"/>
  </w:footnotePr>
  <w:endnotePr>
    <w:endnote w:id="0"/>
    <w:endnote w:id="1"/>
  </w:endnotePr>
  <w:compat/>
  <w:rsids>
    <w:rsidRoot w:val="00A23BA2"/>
    <w:rsid w:val="00020EDD"/>
    <w:rsid w:val="00043AF1"/>
    <w:rsid w:val="0005487E"/>
    <w:rsid w:val="0005576F"/>
    <w:rsid w:val="00062E12"/>
    <w:rsid w:val="000666CF"/>
    <w:rsid w:val="00076611"/>
    <w:rsid w:val="000827AD"/>
    <w:rsid w:val="0009247E"/>
    <w:rsid w:val="00095F3B"/>
    <w:rsid w:val="000B434C"/>
    <w:rsid w:val="000C65AA"/>
    <w:rsid w:val="000E1099"/>
    <w:rsid w:val="000F3704"/>
    <w:rsid w:val="00140B8C"/>
    <w:rsid w:val="001647A6"/>
    <w:rsid w:val="00171171"/>
    <w:rsid w:val="0017644B"/>
    <w:rsid w:val="00195862"/>
    <w:rsid w:val="001B5BAD"/>
    <w:rsid w:val="001B62FC"/>
    <w:rsid w:val="001D4BB8"/>
    <w:rsid w:val="001F0F6E"/>
    <w:rsid w:val="0023115D"/>
    <w:rsid w:val="00232D66"/>
    <w:rsid w:val="00233E66"/>
    <w:rsid w:val="00237BDB"/>
    <w:rsid w:val="00263652"/>
    <w:rsid w:val="00277D57"/>
    <w:rsid w:val="00281180"/>
    <w:rsid w:val="002A3ABE"/>
    <w:rsid w:val="002D2FF4"/>
    <w:rsid w:val="002E2485"/>
    <w:rsid w:val="00303091"/>
    <w:rsid w:val="00324597"/>
    <w:rsid w:val="00364191"/>
    <w:rsid w:val="00364A65"/>
    <w:rsid w:val="00376888"/>
    <w:rsid w:val="003827DD"/>
    <w:rsid w:val="003910F1"/>
    <w:rsid w:val="003A5C20"/>
    <w:rsid w:val="003C54CC"/>
    <w:rsid w:val="003E3CFF"/>
    <w:rsid w:val="003E48B8"/>
    <w:rsid w:val="003E6269"/>
    <w:rsid w:val="003F0DDF"/>
    <w:rsid w:val="00407CE3"/>
    <w:rsid w:val="00425014"/>
    <w:rsid w:val="004262C0"/>
    <w:rsid w:val="00427F82"/>
    <w:rsid w:val="00434852"/>
    <w:rsid w:val="004348BE"/>
    <w:rsid w:val="00446463"/>
    <w:rsid w:val="00450EA4"/>
    <w:rsid w:val="004B06EC"/>
    <w:rsid w:val="004E4C95"/>
    <w:rsid w:val="00522229"/>
    <w:rsid w:val="005236F8"/>
    <w:rsid w:val="00553C81"/>
    <w:rsid w:val="005647C9"/>
    <w:rsid w:val="00567DE0"/>
    <w:rsid w:val="00573327"/>
    <w:rsid w:val="00575F3C"/>
    <w:rsid w:val="005813BE"/>
    <w:rsid w:val="005B6E95"/>
    <w:rsid w:val="005D073B"/>
    <w:rsid w:val="00630F75"/>
    <w:rsid w:val="00660359"/>
    <w:rsid w:val="00670749"/>
    <w:rsid w:val="00690458"/>
    <w:rsid w:val="00692C2F"/>
    <w:rsid w:val="006B3A3C"/>
    <w:rsid w:val="006C7D90"/>
    <w:rsid w:val="006D012A"/>
    <w:rsid w:val="006D3BB6"/>
    <w:rsid w:val="006D7076"/>
    <w:rsid w:val="006E252D"/>
    <w:rsid w:val="00707957"/>
    <w:rsid w:val="00755BB1"/>
    <w:rsid w:val="007566F5"/>
    <w:rsid w:val="00756815"/>
    <w:rsid w:val="0077143C"/>
    <w:rsid w:val="00787615"/>
    <w:rsid w:val="007B175A"/>
    <w:rsid w:val="007C6B84"/>
    <w:rsid w:val="007E76BD"/>
    <w:rsid w:val="007F2F1A"/>
    <w:rsid w:val="007F3A3E"/>
    <w:rsid w:val="007F5A85"/>
    <w:rsid w:val="00802FD3"/>
    <w:rsid w:val="00834AF3"/>
    <w:rsid w:val="00856831"/>
    <w:rsid w:val="00861315"/>
    <w:rsid w:val="008835C0"/>
    <w:rsid w:val="008924A2"/>
    <w:rsid w:val="00893566"/>
    <w:rsid w:val="008A470B"/>
    <w:rsid w:val="008A604D"/>
    <w:rsid w:val="008A7243"/>
    <w:rsid w:val="008C6B0C"/>
    <w:rsid w:val="008D1140"/>
    <w:rsid w:val="008E3551"/>
    <w:rsid w:val="008E7667"/>
    <w:rsid w:val="008F149B"/>
    <w:rsid w:val="0091229D"/>
    <w:rsid w:val="009135DF"/>
    <w:rsid w:val="00916A6F"/>
    <w:rsid w:val="0095794D"/>
    <w:rsid w:val="009805F6"/>
    <w:rsid w:val="009C2B62"/>
    <w:rsid w:val="009F269A"/>
    <w:rsid w:val="00A05E1C"/>
    <w:rsid w:val="00A16468"/>
    <w:rsid w:val="00A16BAE"/>
    <w:rsid w:val="00A23BA2"/>
    <w:rsid w:val="00A25EE6"/>
    <w:rsid w:val="00A27523"/>
    <w:rsid w:val="00A35712"/>
    <w:rsid w:val="00A361D8"/>
    <w:rsid w:val="00A63D34"/>
    <w:rsid w:val="00A65F0E"/>
    <w:rsid w:val="00A72CB4"/>
    <w:rsid w:val="00A8006B"/>
    <w:rsid w:val="00A87720"/>
    <w:rsid w:val="00AC1223"/>
    <w:rsid w:val="00AD4259"/>
    <w:rsid w:val="00AD59D5"/>
    <w:rsid w:val="00B23156"/>
    <w:rsid w:val="00B242DE"/>
    <w:rsid w:val="00B267D5"/>
    <w:rsid w:val="00B30C90"/>
    <w:rsid w:val="00B44E0F"/>
    <w:rsid w:val="00B56328"/>
    <w:rsid w:val="00B602FC"/>
    <w:rsid w:val="00B61C58"/>
    <w:rsid w:val="00B71DE3"/>
    <w:rsid w:val="00B85EF2"/>
    <w:rsid w:val="00BA359B"/>
    <w:rsid w:val="00BB3C9E"/>
    <w:rsid w:val="00BF5D8E"/>
    <w:rsid w:val="00C4470D"/>
    <w:rsid w:val="00C812CD"/>
    <w:rsid w:val="00C96D52"/>
    <w:rsid w:val="00C97913"/>
    <w:rsid w:val="00CA085B"/>
    <w:rsid w:val="00CA282A"/>
    <w:rsid w:val="00CA5656"/>
    <w:rsid w:val="00CC3C4A"/>
    <w:rsid w:val="00CC3CAE"/>
    <w:rsid w:val="00CD1D85"/>
    <w:rsid w:val="00CD2761"/>
    <w:rsid w:val="00CD7A88"/>
    <w:rsid w:val="00CD7CD2"/>
    <w:rsid w:val="00CE45C5"/>
    <w:rsid w:val="00CE530F"/>
    <w:rsid w:val="00CE6F22"/>
    <w:rsid w:val="00CF34C2"/>
    <w:rsid w:val="00CF39BA"/>
    <w:rsid w:val="00D14E6C"/>
    <w:rsid w:val="00D24A2C"/>
    <w:rsid w:val="00D251C1"/>
    <w:rsid w:val="00D40281"/>
    <w:rsid w:val="00D553A6"/>
    <w:rsid w:val="00D65D24"/>
    <w:rsid w:val="00D823E2"/>
    <w:rsid w:val="00DA5E89"/>
    <w:rsid w:val="00DA6266"/>
    <w:rsid w:val="00DA6F98"/>
    <w:rsid w:val="00DC7D07"/>
    <w:rsid w:val="00DD58AC"/>
    <w:rsid w:val="00DF6103"/>
    <w:rsid w:val="00E219D6"/>
    <w:rsid w:val="00E27AE1"/>
    <w:rsid w:val="00E35EE0"/>
    <w:rsid w:val="00E4277C"/>
    <w:rsid w:val="00E431E7"/>
    <w:rsid w:val="00E43D4C"/>
    <w:rsid w:val="00E80FFF"/>
    <w:rsid w:val="00E97EF6"/>
    <w:rsid w:val="00EA7BB3"/>
    <w:rsid w:val="00EE55C5"/>
    <w:rsid w:val="00EF6CA1"/>
    <w:rsid w:val="00F03FEC"/>
    <w:rsid w:val="00F26EEB"/>
    <w:rsid w:val="00F36601"/>
    <w:rsid w:val="00F41E55"/>
    <w:rsid w:val="00F44C39"/>
    <w:rsid w:val="00F805A2"/>
    <w:rsid w:val="00FA1B9C"/>
    <w:rsid w:val="00FA4F2A"/>
    <w:rsid w:val="00FB5317"/>
    <w:rsid w:val="00FC1820"/>
    <w:rsid w:val="00FD1991"/>
    <w:rsid w:val="00FE7E35"/>
    <w:rsid w:val="00FF0AA2"/>
    <w:rsid w:val="00FF7C1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E-mail Signature"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70B"/>
    <w:pPr>
      <w:spacing w:after="160" w:line="259" w:lineRule="auto"/>
    </w:pPr>
  </w:style>
  <w:style w:type="paragraph" w:styleId="Ttulo1">
    <w:name w:val="heading 1"/>
    <w:basedOn w:val="Normal"/>
    <w:next w:val="Normal"/>
    <w:link w:val="Ttulo1Char"/>
    <w:uiPriority w:val="9"/>
    <w:qFormat/>
    <w:rsid w:val="008A47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semiHidden/>
    <w:unhideWhenUsed/>
    <w:qFormat/>
    <w:rsid w:val="00A877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23B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3BA2"/>
  </w:style>
  <w:style w:type="paragraph" w:styleId="Rodap">
    <w:name w:val="footer"/>
    <w:basedOn w:val="Normal"/>
    <w:link w:val="RodapChar"/>
    <w:uiPriority w:val="99"/>
    <w:unhideWhenUsed/>
    <w:rsid w:val="00A23BA2"/>
    <w:pPr>
      <w:tabs>
        <w:tab w:val="center" w:pos="4252"/>
        <w:tab w:val="right" w:pos="8504"/>
      </w:tabs>
      <w:spacing w:after="0" w:line="240" w:lineRule="auto"/>
    </w:pPr>
  </w:style>
  <w:style w:type="character" w:customStyle="1" w:styleId="RodapChar">
    <w:name w:val="Rodapé Char"/>
    <w:basedOn w:val="Fontepargpadro"/>
    <w:link w:val="Rodap"/>
    <w:uiPriority w:val="99"/>
    <w:rsid w:val="00A23BA2"/>
  </w:style>
  <w:style w:type="paragraph" w:styleId="SemEspaamento">
    <w:name w:val="No Spacing"/>
    <w:uiPriority w:val="1"/>
    <w:qFormat/>
    <w:rsid w:val="005236F8"/>
    <w:pPr>
      <w:spacing w:after="0" w:line="240" w:lineRule="auto"/>
    </w:pPr>
  </w:style>
  <w:style w:type="character" w:customStyle="1" w:styleId="Ttulo1Char">
    <w:name w:val="Título 1 Char"/>
    <w:basedOn w:val="Fontepargpadro"/>
    <w:link w:val="Ttulo1"/>
    <w:uiPriority w:val="9"/>
    <w:rsid w:val="008A470B"/>
    <w:rPr>
      <w:rFonts w:asciiTheme="majorHAnsi" w:eastAsiaTheme="majorEastAsia" w:hAnsiTheme="majorHAnsi" w:cstheme="majorBidi"/>
      <w:b/>
      <w:bCs/>
      <w:color w:val="365F91" w:themeColor="accent1" w:themeShade="BF"/>
      <w:sz w:val="28"/>
      <w:szCs w:val="28"/>
    </w:rPr>
  </w:style>
  <w:style w:type="paragraph" w:styleId="Recuodecorpodetexto">
    <w:name w:val="Body Text Indent"/>
    <w:basedOn w:val="Normal"/>
    <w:link w:val="RecuodecorpodetextoChar"/>
    <w:semiHidden/>
    <w:rsid w:val="008A470B"/>
    <w:pPr>
      <w:spacing w:after="0" w:line="240" w:lineRule="auto"/>
      <w:ind w:left="3600"/>
      <w:jc w:val="both"/>
    </w:pPr>
    <w:rPr>
      <w:rFonts w:ascii="Times New Roman" w:eastAsia="Times New Roman" w:hAnsi="Times New Roman" w:cs="Times New Roman"/>
      <w:i/>
      <w:iCs/>
      <w:sz w:val="28"/>
      <w:szCs w:val="24"/>
      <w:lang w:eastAsia="pt-BR"/>
    </w:rPr>
  </w:style>
  <w:style w:type="character" w:customStyle="1" w:styleId="RecuodecorpodetextoChar">
    <w:name w:val="Recuo de corpo de texto Char"/>
    <w:basedOn w:val="Fontepargpadro"/>
    <w:link w:val="Recuodecorpodetexto"/>
    <w:semiHidden/>
    <w:rsid w:val="008A470B"/>
    <w:rPr>
      <w:rFonts w:ascii="Times New Roman" w:eastAsia="Times New Roman" w:hAnsi="Times New Roman" w:cs="Times New Roman"/>
      <w:i/>
      <w:iCs/>
      <w:sz w:val="28"/>
      <w:szCs w:val="24"/>
      <w:lang w:eastAsia="pt-BR"/>
    </w:rPr>
  </w:style>
  <w:style w:type="paragraph" w:customStyle="1" w:styleId="Recuodecorpodetexto21">
    <w:name w:val="Recuo de corpo de texto 21"/>
    <w:basedOn w:val="Normal"/>
    <w:rsid w:val="008A470B"/>
    <w:pPr>
      <w:widowControl w:val="0"/>
      <w:spacing w:after="0" w:line="240" w:lineRule="auto"/>
      <w:ind w:left="3402"/>
      <w:jc w:val="both"/>
    </w:pPr>
    <w:rPr>
      <w:rFonts w:ascii="Times New Roman" w:eastAsia="Times New Roman" w:hAnsi="Times New Roman" w:cs="Tahoma"/>
      <w:sz w:val="24"/>
      <w:szCs w:val="20"/>
      <w:lang w:eastAsia="ja-JP"/>
    </w:rPr>
  </w:style>
  <w:style w:type="paragraph" w:customStyle="1" w:styleId="Recuodecorpodetexto31">
    <w:name w:val="Recuo de corpo de texto 31"/>
    <w:basedOn w:val="Normal"/>
    <w:rsid w:val="008A470B"/>
    <w:pPr>
      <w:widowControl w:val="0"/>
      <w:spacing w:after="0" w:line="240" w:lineRule="auto"/>
      <w:ind w:firstLine="3402"/>
      <w:jc w:val="both"/>
    </w:pPr>
    <w:rPr>
      <w:rFonts w:ascii="Times New Roman" w:eastAsia="Times New Roman" w:hAnsi="Times New Roman" w:cs="Tahoma"/>
      <w:sz w:val="24"/>
      <w:szCs w:val="20"/>
      <w:lang w:eastAsia="ja-JP"/>
    </w:rPr>
  </w:style>
  <w:style w:type="character" w:customStyle="1" w:styleId="Ttulo3Char">
    <w:name w:val="Título 3 Char"/>
    <w:basedOn w:val="Fontepargpadro"/>
    <w:link w:val="Ttulo3"/>
    <w:uiPriority w:val="9"/>
    <w:semiHidden/>
    <w:rsid w:val="00A87720"/>
    <w:rPr>
      <w:rFonts w:asciiTheme="majorHAnsi" w:eastAsiaTheme="majorEastAsia" w:hAnsiTheme="majorHAnsi" w:cstheme="majorBidi"/>
      <w:b/>
      <w:bCs/>
      <w:color w:val="4F81BD" w:themeColor="accent1"/>
    </w:rPr>
  </w:style>
  <w:style w:type="paragraph" w:styleId="Corpodetexto">
    <w:name w:val="Body Text"/>
    <w:basedOn w:val="Normal"/>
    <w:link w:val="CorpodetextoChar"/>
    <w:uiPriority w:val="99"/>
    <w:semiHidden/>
    <w:unhideWhenUsed/>
    <w:rsid w:val="00A87720"/>
    <w:pPr>
      <w:spacing w:after="120"/>
    </w:pPr>
  </w:style>
  <w:style w:type="character" w:customStyle="1" w:styleId="CorpodetextoChar">
    <w:name w:val="Corpo de texto Char"/>
    <w:basedOn w:val="Fontepargpadro"/>
    <w:link w:val="Corpodetexto"/>
    <w:uiPriority w:val="99"/>
    <w:semiHidden/>
    <w:rsid w:val="00A87720"/>
  </w:style>
  <w:style w:type="paragraph" w:styleId="Textodebalo">
    <w:name w:val="Balloon Text"/>
    <w:basedOn w:val="Normal"/>
    <w:link w:val="TextodebaloChar"/>
    <w:uiPriority w:val="99"/>
    <w:semiHidden/>
    <w:unhideWhenUsed/>
    <w:rsid w:val="0043485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34852"/>
    <w:rPr>
      <w:rFonts w:ascii="Tahoma" w:hAnsi="Tahoma" w:cs="Tahoma"/>
      <w:sz w:val="16"/>
      <w:szCs w:val="16"/>
    </w:rPr>
  </w:style>
  <w:style w:type="character" w:styleId="Hyperlink">
    <w:name w:val="Hyperlink"/>
    <w:basedOn w:val="Fontepargpadro"/>
    <w:uiPriority w:val="99"/>
    <w:unhideWhenUsed/>
    <w:rsid w:val="00CD1D85"/>
    <w:rPr>
      <w:color w:val="0000FF" w:themeColor="hyperlink"/>
      <w:u w:val="single"/>
    </w:rPr>
  </w:style>
  <w:style w:type="paragraph" w:styleId="NormalWeb">
    <w:name w:val="Normal (Web)"/>
    <w:basedOn w:val="Normal"/>
    <w:rsid w:val="00FA4F2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5733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ssinaturadeEmail">
    <w:name w:val="E-mail Signature"/>
    <w:basedOn w:val="Normal"/>
    <w:link w:val="AssinaturadeEmailChar"/>
    <w:rsid w:val="00573327"/>
    <w:pPr>
      <w:spacing w:after="0" w:line="240" w:lineRule="auto"/>
    </w:pPr>
    <w:rPr>
      <w:rFonts w:ascii="Times New Roman" w:eastAsia="Times New Roman" w:hAnsi="Times New Roman" w:cs="Times New Roman"/>
      <w:sz w:val="24"/>
      <w:szCs w:val="24"/>
      <w:lang w:eastAsia="pt-BR"/>
    </w:rPr>
  </w:style>
  <w:style w:type="character" w:customStyle="1" w:styleId="AssinaturadeEmailChar">
    <w:name w:val="Assinatura de Email Char"/>
    <w:basedOn w:val="Fontepargpadro"/>
    <w:link w:val="AssinaturadeEmail"/>
    <w:rsid w:val="00573327"/>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16216471">
      <w:bodyDiv w:val="1"/>
      <w:marLeft w:val="0"/>
      <w:marRight w:val="0"/>
      <w:marTop w:val="0"/>
      <w:marBottom w:val="0"/>
      <w:divBdr>
        <w:top w:val="none" w:sz="0" w:space="0" w:color="auto"/>
        <w:left w:val="none" w:sz="0" w:space="0" w:color="auto"/>
        <w:bottom w:val="none" w:sz="0" w:space="0" w:color="auto"/>
        <w:right w:val="none" w:sz="0" w:space="0" w:color="auto"/>
      </w:divBdr>
    </w:div>
    <w:div w:id="326978639">
      <w:bodyDiv w:val="1"/>
      <w:marLeft w:val="0"/>
      <w:marRight w:val="0"/>
      <w:marTop w:val="0"/>
      <w:marBottom w:val="0"/>
      <w:divBdr>
        <w:top w:val="none" w:sz="0" w:space="0" w:color="auto"/>
        <w:left w:val="none" w:sz="0" w:space="0" w:color="auto"/>
        <w:bottom w:val="none" w:sz="0" w:space="0" w:color="auto"/>
        <w:right w:val="none" w:sz="0" w:space="0" w:color="auto"/>
      </w:divBdr>
      <w:divsChild>
        <w:div w:id="1200321503">
          <w:blockQuote w:val="1"/>
          <w:marLeft w:val="720"/>
          <w:marRight w:val="0"/>
          <w:marTop w:val="480"/>
          <w:marBottom w:val="0"/>
          <w:divBdr>
            <w:top w:val="none" w:sz="0" w:space="0" w:color="auto"/>
            <w:left w:val="none" w:sz="0" w:space="0" w:color="auto"/>
            <w:bottom w:val="none" w:sz="0" w:space="0" w:color="auto"/>
            <w:right w:val="none" w:sz="0" w:space="0" w:color="auto"/>
          </w:divBdr>
        </w:div>
        <w:div w:id="1213465305">
          <w:blockQuote w:val="1"/>
          <w:marLeft w:val="720"/>
          <w:marRight w:val="0"/>
          <w:marTop w:val="480"/>
          <w:marBottom w:val="0"/>
          <w:divBdr>
            <w:top w:val="none" w:sz="0" w:space="0" w:color="auto"/>
            <w:left w:val="none" w:sz="0" w:space="0" w:color="auto"/>
            <w:bottom w:val="none" w:sz="0" w:space="0" w:color="auto"/>
            <w:right w:val="none" w:sz="0" w:space="0" w:color="auto"/>
          </w:divBdr>
        </w:div>
        <w:div w:id="1345546914">
          <w:blockQuote w:val="1"/>
          <w:marLeft w:val="720"/>
          <w:marRight w:val="0"/>
          <w:marTop w:val="480"/>
          <w:marBottom w:val="0"/>
          <w:divBdr>
            <w:top w:val="none" w:sz="0" w:space="0" w:color="auto"/>
            <w:left w:val="none" w:sz="0" w:space="0" w:color="auto"/>
            <w:bottom w:val="none" w:sz="0" w:space="0" w:color="auto"/>
            <w:right w:val="none" w:sz="0" w:space="0" w:color="auto"/>
          </w:divBdr>
        </w:div>
        <w:div w:id="1866753542">
          <w:blockQuote w:val="1"/>
          <w:marLeft w:val="720"/>
          <w:marRight w:val="0"/>
          <w:marTop w:val="480"/>
          <w:marBottom w:val="0"/>
          <w:divBdr>
            <w:top w:val="none" w:sz="0" w:space="0" w:color="auto"/>
            <w:left w:val="none" w:sz="0" w:space="0" w:color="auto"/>
            <w:bottom w:val="none" w:sz="0" w:space="0" w:color="auto"/>
            <w:right w:val="none" w:sz="0" w:space="0" w:color="auto"/>
          </w:divBdr>
        </w:div>
      </w:divsChild>
    </w:div>
    <w:div w:id="782766674">
      <w:bodyDiv w:val="1"/>
      <w:marLeft w:val="0"/>
      <w:marRight w:val="0"/>
      <w:marTop w:val="0"/>
      <w:marBottom w:val="0"/>
      <w:divBdr>
        <w:top w:val="none" w:sz="0" w:space="0" w:color="auto"/>
        <w:left w:val="none" w:sz="0" w:space="0" w:color="auto"/>
        <w:bottom w:val="none" w:sz="0" w:space="0" w:color="auto"/>
        <w:right w:val="none" w:sz="0" w:space="0" w:color="auto"/>
      </w:divBdr>
    </w:div>
    <w:div w:id="979386539">
      <w:bodyDiv w:val="1"/>
      <w:marLeft w:val="0"/>
      <w:marRight w:val="0"/>
      <w:marTop w:val="0"/>
      <w:marBottom w:val="0"/>
      <w:divBdr>
        <w:top w:val="none" w:sz="0" w:space="0" w:color="auto"/>
        <w:left w:val="none" w:sz="0" w:space="0" w:color="auto"/>
        <w:bottom w:val="none" w:sz="0" w:space="0" w:color="auto"/>
        <w:right w:val="none" w:sz="0" w:space="0" w:color="auto"/>
      </w:divBdr>
    </w:div>
    <w:div w:id="1587885187">
      <w:bodyDiv w:val="1"/>
      <w:marLeft w:val="0"/>
      <w:marRight w:val="0"/>
      <w:marTop w:val="0"/>
      <w:marBottom w:val="0"/>
      <w:divBdr>
        <w:top w:val="none" w:sz="0" w:space="0" w:color="auto"/>
        <w:left w:val="none" w:sz="0" w:space="0" w:color="auto"/>
        <w:bottom w:val="none" w:sz="0" w:space="0" w:color="auto"/>
        <w:right w:val="none" w:sz="0" w:space="0" w:color="auto"/>
      </w:divBdr>
    </w:div>
    <w:div w:id="1602296421">
      <w:bodyDiv w:val="1"/>
      <w:marLeft w:val="0"/>
      <w:marRight w:val="0"/>
      <w:marTop w:val="0"/>
      <w:marBottom w:val="0"/>
      <w:divBdr>
        <w:top w:val="none" w:sz="0" w:space="0" w:color="auto"/>
        <w:left w:val="none" w:sz="0" w:space="0" w:color="auto"/>
        <w:bottom w:val="none" w:sz="0" w:space="0" w:color="auto"/>
        <w:right w:val="none" w:sz="0" w:space="0" w:color="auto"/>
      </w:divBdr>
    </w:div>
    <w:div w:id="2043744975">
      <w:bodyDiv w:val="1"/>
      <w:marLeft w:val="0"/>
      <w:marRight w:val="0"/>
      <w:marTop w:val="0"/>
      <w:marBottom w:val="0"/>
      <w:divBdr>
        <w:top w:val="none" w:sz="0" w:space="0" w:color="auto"/>
        <w:left w:val="none" w:sz="0" w:space="0" w:color="auto"/>
        <w:bottom w:val="none" w:sz="0" w:space="0" w:color="auto"/>
        <w:right w:val="none" w:sz="0" w:space="0" w:color="auto"/>
      </w:divBdr>
    </w:div>
    <w:div w:id="2059042038">
      <w:bodyDiv w:val="1"/>
      <w:marLeft w:val="0"/>
      <w:marRight w:val="0"/>
      <w:marTop w:val="0"/>
      <w:marBottom w:val="0"/>
      <w:divBdr>
        <w:top w:val="none" w:sz="0" w:space="0" w:color="auto"/>
        <w:left w:val="none" w:sz="0" w:space="0" w:color="auto"/>
        <w:bottom w:val="none" w:sz="0" w:space="0" w:color="auto"/>
        <w:right w:val="none" w:sz="0" w:space="0" w:color="auto"/>
      </w:divBdr>
      <w:divsChild>
        <w:div w:id="826169493">
          <w:marLeft w:val="0"/>
          <w:marRight w:val="0"/>
          <w:marTop w:val="0"/>
          <w:marBottom w:val="0"/>
          <w:divBdr>
            <w:top w:val="none" w:sz="0" w:space="0" w:color="auto"/>
            <w:left w:val="none" w:sz="0" w:space="0" w:color="auto"/>
            <w:bottom w:val="none" w:sz="0" w:space="0" w:color="auto"/>
            <w:right w:val="none" w:sz="0" w:space="0" w:color="auto"/>
          </w:divBdr>
        </w:div>
        <w:div w:id="2025284406">
          <w:marLeft w:val="0"/>
          <w:marRight w:val="0"/>
          <w:marTop w:val="0"/>
          <w:marBottom w:val="0"/>
          <w:divBdr>
            <w:top w:val="none" w:sz="0" w:space="0" w:color="auto"/>
            <w:left w:val="none" w:sz="0" w:space="0" w:color="auto"/>
            <w:bottom w:val="none" w:sz="0" w:space="0" w:color="auto"/>
            <w:right w:val="none" w:sz="0" w:space="0" w:color="auto"/>
          </w:divBdr>
        </w:div>
        <w:div w:id="1069033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4963E-8903-4238-A64C-B426D3C7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4731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IMPRENSA</dc:creator>
  <cp:lastModifiedBy>JURIDICO</cp:lastModifiedBy>
  <cp:revision>2</cp:revision>
  <cp:lastPrinted>2024-11-18T16:34:00Z</cp:lastPrinted>
  <dcterms:created xsi:type="dcterms:W3CDTF">2024-12-23T14:48:00Z</dcterms:created>
  <dcterms:modified xsi:type="dcterms:W3CDTF">2024-12-23T14:48:00Z</dcterms:modified>
</cp:coreProperties>
</file>