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5D5" w:rsidRPr="00A3184E" w:rsidRDefault="009275D5" w:rsidP="009275D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LEI Nº  1.143</w:t>
      </w:r>
    </w:p>
    <w:p w:rsidR="009275D5" w:rsidRPr="00A3184E" w:rsidRDefault="009275D5" w:rsidP="009275D5">
      <w:pPr>
        <w:jc w:val="center"/>
        <w:rPr>
          <w:rFonts w:ascii="Arial" w:hAnsi="Arial" w:cs="Arial"/>
          <w:b/>
        </w:rPr>
      </w:pPr>
      <w:r w:rsidRPr="00A3184E"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</w:rPr>
        <w:t>18</w:t>
      </w:r>
      <w:r w:rsidRPr="00A3184E">
        <w:rPr>
          <w:rFonts w:ascii="Arial" w:hAnsi="Arial" w:cs="Arial"/>
          <w:b/>
        </w:rPr>
        <w:t xml:space="preserve"> DE MA</w:t>
      </w:r>
      <w:r>
        <w:rPr>
          <w:rFonts w:ascii="Arial" w:hAnsi="Arial" w:cs="Arial"/>
          <w:b/>
        </w:rPr>
        <w:t xml:space="preserve">IO </w:t>
      </w:r>
      <w:r w:rsidRPr="00A3184E">
        <w:rPr>
          <w:rFonts w:ascii="Arial" w:hAnsi="Arial" w:cs="Arial"/>
          <w:b/>
        </w:rPr>
        <w:t>DE 2.009.</w:t>
      </w:r>
    </w:p>
    <w:p w:rsidR="009275D5" w:rsidRDefault="009275D5" w:rsidP="009275D5">
      <w:pPr>
        <w:jc w:val="center"/>
        <w:rPr>
          <w:rFonts w:ascii="Arial" w:hAnsi="Arial" w:cs="Arial"/>
          <w:b/>
        </w:rPr>
      </w:pPr>
    </w:p>
    <w:p w:rsidR="009275D5" w:rsidRPr="00A3184E" w:rsidRDefault="009275D5" w:rsidP="009275D5">
      <w:pPr>
        <w:jc w:val="center"/>
        <w:rPr>
          <w:rFonts w:ascii="Arial" w:hAnsi="Arial" w:cs="Arial"/>
          <w:b/>
        </w:rPr>
      </w:pPr>
    </w:p>
    <w:p w:rsidR="009275D5" w:rsidRPr="00CB72C8" w:rsidRDefault="009275D5" w:rsidP="009275D5">
      <w:pPr>
        <w:pStyle w:val="Recuodecorpodetexto"/>
        <w:rPr>
          <w:rFonts w:ascii="Helvetica" w:hAnsi="Helvetica"/>
          <w:i w:val="0"/>
          <w:iCs/>
          <w:szCs w:val="24"/>
        </w:rPr>
      </w:pPr>
      <w:r w:rsidRPr="00CB72C8">
        <w:rPr>
          <w:rFonts w:ascii="Helvetica" w:hAnsi="Helvetica"/>
          <w:i w:val="0"/>
          <w:iCs/>
          <w:szCs w:val="24"/>
        </w:rPr>
        <w:t xml:space="preserve"> “Dispõe sobre o parcelamento e pagamento dos débitos da Prefeitura Municipal de </w:t>
      </w:r>
      <w:r>
        <w:rPr>
          <w:rFonts w:ascii="Helvetica" w:hAnsi="Helvetica"/>
          <w:i w:val="0"/>
          <w:iCs/>
          <w:szCs w:val="24"/>
        </w:rPr>
        <w:t>Rosário Oeste</w:t>
      </w:r>
      <w:r>
        <w:rPr>
          <w:rFonts w:ascii="Helvetica" w:hAnsi="Helvetica"/>
          <w:i w:val="0"/>
          <w:szCs w:val="24"/>
        </w:rPr>
        <w:t xml:space="preserve">/MT </w:t>
      </w:r>
      <w:r w:rsidRPr="00CB72C8">
        <w:rPr>
          <w:rFonts w:ascii="Helvetica" w:hAnsi="Helvetica"/>
          <w:i w:val="0"/>
          <w:iCs/>
          <w:szCs w:val="24"/>
        </w:rPr>
        <w:t xml:space="preserve">referente às contribuições previdenciárias devidas ao </w:t>
      </w:r>
      <w:r>
        <w:rPr>
          <w:rFonts w:ascii="Helvetica" w:hAnsi="Helvetica"/>
          <w:i w:val="0"/>
          <w:iCs/>
          <w:szCs w:val="24"/>
        </w:rPr>
        <w:t>ROSÁRIO-PREVI – Fundo Municipal de Previdência Social dos Servidores Municipais de Rosário Oeste/MT</w:t>
      </w:r>
      <w:r w:rsidRPr="00CB72C8">
        <w:rPr>
          <w:rFonts w:ascii="Helvetica" w:hAnsi="Helvetica"/>
          <w:i w:val="0"/>
          <w:iCs/>
          <w:szCs w:val="24"/>
        </w:rPr>
        <w:t>, e dá outras providências.”</w:t>
      </w:r>
    </w:p>
    <w:p w:rsidR="009275D5" w:rsidRPr="00D40582" w:rsidRDefault="009275D5" w:rsidP="009275D5">
      <w:pPr>
        <w:jc w:val="both"/>
        <w:rPr>
          <w:rFonts w:ascii="Helvetica" w:hAnsi="Helvetica"/>
          <w:iCs/>
        </w:rPr>
      </w:pP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t>O PREFEITO DO MUNICÍPIO DE ROSÁRIO OESTE, ESTADO DE MATO GROSSO</w:t>
      </w:r>
      <w:r>
        <w:rPr>
          <w:b/>
        </w:rPr>
        <w:t xml:space="preserve">, Sr.  JOEMIL JOSÉ BALDUINO DE ARAÚJO, </w:t>
      </w:r>
      <w:r w:rsidRPr="002B5C63">
        <w:t>faz saber que a Câmara Municipal aprovou e eu sanciono e promulgo a seguinte lei: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t>Art. 1º</w:t>
      </w:r>
      <w:r w:rsidRPr="002B5C63">
        <w:t xml:space="preserve"> Fica o Poder Executivo Municipal autorizado por esta lei, a realizar termo de parcelamento de débitos referentes às contribuições previdenciárias da parte patronal não </w:t>
      </w:r>
      <w:r w:rsidR="00166C17">
        <w:t>recolhida no período de janeiro</w:t>
      </w:r>
      <w:r w:rsidRPr="002B5C63">
        <w:t xml:space="preserve">/2008 a Março/2009, no valor de R$ 207.881,60 (duzentos e sete mil oitocentos e oitenta </w:t>
      </w:r>
      <w:r w:rsidR="00166C17">
        <w:t>e um reais e sessenta centavos)</w:t>
      </w:r>
      <w:r w:rsidRPr="002B5C63">
        <w:t xml:space="preserve"> ao ROSÁRIO-PREVI – Fundo Municipal de Previdência Social dos Servidores Municipais de Rosário Oeste/MT, conforme memorial descritivo constante no Termo de Confissão de Débitos Previdenciários n. 001/2009.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t>Art. 2º</w:t>
      </w:r>
      <w:r w:rsidRPr="002B5C63">
        <w:t xml:space="preserve"> Fica o ROSÁRIO OESTE-PREVI – Fundo Municipal de Previdência Social dos Servidores Municipais de Rosário Oeste/MT autorizado a receber este parcelamento nos termos aqui dispostos.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t>Art. 3º</w:t>
      </w:r>
      <w:r w:rsidRPr="002B5C63">
        <w:t xml:space="preserve"> O débito originário ora confessado, em obediência ao princípio financeiro e atuarial deverá ser corrigido pelo Índice escolhido (Índice IPCA) mais juros de mora à razão de 6% (seis por cento) ao ano, e deverá ser pago em parcelas, vincendas no dia 20 (vinte) de cada mês, mediante débito automático na conta do Fundo de Participação dos Municípios – FPM.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t>Art. 4º</w:t>
      </w:r>
      <w:r w:rsidRPr="002B5C63">
        <w:t xml:space="preserve"> O débito ora confessado, consolidado em reais será pago em 20 (vinte) parcelas fixas, mensais e sucessivas, no valor mínimo de R$ 10.394,08 (dez mil, trezentos e noventa e quatro reais e oito centavos), acrescidas dos juros estabelecidos no parágrafo único.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t>Parágrafo único. O saldo devedor, em obediência ao princípio do equilíbrio financeiro e atuarial, será corrigido pelo Índice escolhido (Índice IPCA) mais juros à razão de 6% (seis por cento) ao ano.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t>Art. 5º</w:t>
      </w:r>
      <w:r w:rsidRPr="002B5C63">
        <w:t xml:space="preserve"> Quaisquer outras operações ou negociações referentes a estes débitos fora dos termos definidos nesta lei serão considerados nulos de pleno direito.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t>Art. 6º</w:t>
      </w:r>
      <w:r w:rsidRPr="002B5C63">
        <w:t xml:space="preserve"> O pagamento a que se refere esta lei independe do pagamento da contribuição previdenciária mensal devida pelo Município ao ROSÁRIO-PREVI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lastRenderedPageBreak/>
        <w:t>Art. 7º</w:t>
      </w:r>
      <w:r w:rsidRPr="002B5C63">
        <w:t xml:space="preserve"> Fica homologado o TERMO DE CONFISSÃO DE DÉBITOS PREVIDENCIÁRIOS n. 001, </w:t>
      </w:r>
      <w:r>
        <w:t xml:space="preserve">de </w:t>
      </w:r>
      <w:r w:rsidR="00EA0170">
        <w:t>18</w:t>
      </w:r>
      <w:r>
        <w:t xml:space="preserve"> de </w:t>
      </w:r>
      <w:r w:rsidR="00EA0170">
        <w:t xml:space="preserve">maio </w:t>
      </w:r>
      <w:r>
        <w:t>de 2009,</w:t>
      </w:r>
      <w:r w:rsidRPr="002B5C63">
        <w:t xml:space="preserve"> que faz parte integrante da presente Lei.</w:t>
      </w:r>
    </w:p>
    <w:p w:rsidR="009275D5" w:rsidRPr="002B5C63" w:rsidRDefault="009275D5" w:rsidP="009275D5">
      <w:pPr>
        <w:jc w:val="both"/>
      </w:pPr>
    </w:p>
    <w:p w:rsidR="009275D5" w:rsidRPr="002B5C63" w:rsidRDefault="009275D5" w:rsidP="009275D5">
      <w:pPr>
        <w:jc w:val="both"/>
      </w:pPr>
      <w:r w:rsidRPr="002B5C63">
        <w:rPr>
          <w:b/>
        </w:rPr>
        <w:t>Art. 8º</w:t>
      </w:r>
      <w:r w:rsidRPr="002B5C63">
        <w:t xml:space="preserve"> Esta lei entra em vigor na data de sua publicação, revogando-se as disposições em contrário.</w:t>
      </w:r>
    </w:p>
    <w:p w:rsidR="009275D5" w:rsidRPr="002B5C63" w:rsidRDefault="009275D5" w:rsidP="009275D5">
      <w:pPr>
        <w:jc w:val="both"/>
      </w:pPr>
    </w:p>
    <w:p w:rsidR="009275D5" w:rsidRDefault="009275D5" w:rsidP="009275D5">
      <w:pPr>
        <w:jc w:val="right"/>
        <w:rPr>
          <w:rFonts w:eastAsia="Arial Unicode MS"/>
        </w:rPr>
      </w:pPr>
    </w:p>
    <w:p w:rsidR="009275D5" w:rsidRPr="002B5C63" w:rsidRDefault="009275D5" w:rsidP="009275D5">
      <w:pPr>
        <w:jc w:val="right"/>
        <w:rPr>
          <w:rFonts w:eastAsia="Arial Unicode MS"/>
        </w:rPr>
      </w:pPr>
      <w:r w:rsidRPr="002B5C63">
        <w:rPr>
          <w:rFonts w:eastAsia="Arial Unicode MS"/>
        </w:rPr>
        <w:t xml:space="preserve">Gabinete do Prefeito Municipal, </w:t>
      </w:r>
      <w:smartTag w:uri="urn:schemas-microsoft-com:office:smarttags" w:element="PersonName">
        <w:smartTagPr>
          <w:attr w:name="ProductID" w:val="em Ros￡rio Oeste"/>
        </w:smartTagPr>
        <w:r w:rsidRPr="002B5C63">
          <w:rPr>
            <w:rFonts w:eastAsia="Arial Unicode MS"/>
          </w:rPr>
          <w:t>em Rosário Oeste</w:t>
        </w:r>
      </w:smartTag>
      <w:r>
        <w:rPr>
          <w:rFonts w:eastAsia="Arial Unicode MS"/>
        </w:rPr>
        <w:t>/MT, 18</w:t>
      </w:r>
      <w:r w:rsidRPr="002B5C63">
        <w:rPr>
          <w:rFonts w:eastAsia="Arial Unicode MS"/>
        </w:rPr>
        <w:t xml:space="preserve"> de maio de 2009.</w:t>
      </w:r>
    </w:p>
    <w:p w:rsidR="009275D5" w:rsidRPr="002B5C63" w:rsidRDefault="009275D5" w:rsidP="009275D5">
      <w:pPr>
        <w:jc w:val="right"/>
      </w:pPr>
    </w:p>
    <w:p w:rsidR="009275D5" w:rsidRPr="002B5C63" w:rsidRDefault="009275D5" w:rsidP="009275D5">
      <w:pPr>
        <w:jc w:val="both"/>
      </w:pPr>
    </w:p>
    <w:p w:rsidR="009275D5" w:rsidRPr="00D40582" w:rsidRDefault="009275D5" w:rsidP="009275D5">
      <w:pPr>
        <w:rPr>
          <w:rFonts w:ascii="Helvetica" w:hAnsi="Helvetica"/>
        </w:rPr>
      </w:pPr>
    </w:p>
    <w:p w:rsidR="009275D5" w:rsidRPr="00D40582" w:rsidRDefault="009275D5" w:rsidP="009275D5">
      <w:pPr>
        <w:rPr>
          <w:rFonts w:ascii="Helvetica" w:hAnsi="Helvetica"/>
        </w:rPr>
      </w:pPr>
    </w:p>
    <w:p w:rsidR="009275D5" w:rsidRDefault="009275D5" w:rsidP="009275D5">
      <w:pPr>
        <w:jc w:val="center"/>
        <w:rPr>
          <w:rFonts w:ascii="Helvetica" w:hAnsi="Helvetica"/>
          <w:b/>
          <w:bCs/>
        </w:rPr>
      </w:pPr>
      <w:r>
        <w:rPr>
          <w:rFonts w:ascii="Helvetica" w:hAnsi="Helvetica"/>
          <w:b/>
        </w:rPr>
        <w:t>JOEMIL JOSÉ BALDUÍNO DE ARAÚJO</w:t>
      </w:r>
      <w:r w:rsidRPr="00D40582">
        <w:rPr>
          <w:rFonts w:ascii="Helvetica" w:hAnsi="Helvetica"/>
          <w:b/>
          <w:bCs/>
        </w:rPr>
        <w:t xml:space="preserve"> </w:t>
      </w:r>
    </w:p>
    <w:p w:rsidR="009275D5" w:rsidRPr="00D40582" w:rsidRDefault="009275D5" w:rsidP="009275D5">
      <w:pPr>
        <w:pStyle w:val="Ttulo2"/>
        <w:rPr>
          <w:rFonts w:ascii="Helvetica" w:hAnsi="Helvetica"/>
          <w:b w:val="0"/>
        </w:rPr>
      </w:pPr>
      <w:r w:rsidRPr="00D40582">
        <w:rPr>
          <w:rFonts w:ascii="Helvetica" w:hAnsi="Helvetica"/>
          <w:b w:val="0"/>
        </w:rPr>
        <w:t>PREFEITO MUNICIPAL</w:t>
      </w:r>
    </w:p>
    <w:p w:rsidR="009275D5" w:rsidRDefault="009275D5" w:rsidP="009275D5"/>
    <w:p w:rsidR="009275D5" w:rsidRPr="002B5C63" w:rsidRDefault="009275D5" w:rsidP="009275D5">
      <w:pPr>
        <w:rPr>
          <w:szCs w:val="28"/>
        </w:rPr>
      </w:pPr>
    </w:p>
    <w:p w:rsidR="00D6704C" w:rsidRDefault="00D6704C"/>
    <w:sectPr w:rsidR="00D6704C" w:rsidSect="002A6416">
      <w:headerReference w:type="default" r:id="rId6"/>
      <w:footerReference w:type="default" r:id="rId7"/>
      <w:pgSz w:w="11907" w:h="16840" w:code="9"/>
      <w:pgMar w:top="1134" w:right="1134" w:bottom="1134" w:left="1134" w:header="357" w:footer="17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63C" w:rsidRDefault="00A1663C" w:rsidP="00C25FFE">
      <w:r>
        <w:separator/>
      </w:r>
    </w:p>
  </w:endnote>
  <w:endnote w:type="continuationSeparator" w:id="1">
    <w:p w:rsidR="00A1663C" w:rsidRDefault="00A1663C" w:rsidP="00C25F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F" w:rsidRDefault="009275D5">
    <w:pPr>
      <w:pStyle w:val="Rodap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RUA OTAVIO COSTA, s/nº - (65) 356-1171 / 1526 CEP: 78470-000 – ROSÁRIO OESTE / MT</w:t>
    </w:r>
  </w:p>
  <w:p w:rsidR="00F4046F" w:rsidRDefault="009275D5">
    <w:pPr>
      <w:pStyle w:val="Rodap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www.rosariooeste.mt.gov.br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63C" w:rsidRDefault="00A1663C" w:rsidP="00C25FFE">
      <w:r>
        <w:separator/>
      </w:r>
    </w:p>
  </w:footnote>
  <w:footnote w:type="continuationSeparator" w:id="1">
    <w:p w:rsidR="00A1663C" w:rsidRDefault="00A1663C" w:rsidP="00C25F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F" w:rsidRDefault="007667D1" w:rsidP="002A6416">
    <w:pPr>
      <w:pStyle w:val="Cabealho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1.5pt;height:71.25pt">
          <v:imagedata r:id="rId1" o:title="01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9275D5"/>
    <w:rsid w:val="00166C17"/>
    <w:rsid w:val="00176591"/>
    <w:rsid w:val="0066592B"/>
    <w:rsid w:val="007667D1"/>
    <w:rsid w:val="009275D5"/>
    <w:rsid w:val="00A1663C"/>
    <w:rsid w:val="00C25FFE"/>
    <w:rsid w:val="00D6704C"/>
    <w:rsid w:val="00EA0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75D5"/>
    <w:pPr>
      <w:keepNext/>
      <w:ind w:left="2832" w:firstLine="708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275D5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9275D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9275D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9275D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9275D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9275D5"/>
    <w:pPr>
      <w:ind w:left="4111"/>
      <w:jc w:val="both"/>
    </w:pPr>
    <w:rPr>
      <w:i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275D5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9275D5"/>
    <w:pPr>
      <w:jc w:val="center"/>
    </w:pPr>
    <w:rPr>
      <w:b/>
      <w:bCs/>
      <w:szCs w:val="120"/>
    </w:rPr>
  </w:style>
  <w:style w:type="character" w:customStyle="1" w:styleId="CorpodetextoChar">
    <w:name w:val="Corpo de texto Char"/>
    <w:basedOn w:val="Fontepargpadro"/>
    <w:link w:val="Corpodetexto"/>
    <w:semiHidden/>
    <w:rsid w:val="009275D5"/>
    <w:rPr>
      <w:rFonts w:ascii="Times New Roman" w:eastAsia="Times New Roman" w:hAnsi="Times New Roman" w:cs="Times New Roman"/>
      <w:b/>
      <w:bCs/>
      <w:sz w:val="24"/>
      <w:szCs w:val="120"/>
      <w:lang w:eastAsia="pt-BR"/>
    </w:rPr>
  </w:style>
  <w:style w:type="paragraph" w:styleId="NormalWeb">
    <w:name w:val="Normal (Web)"/>
    <w:basedOn w:val="Normal"/>
    <w:rsid w:val="009275D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428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Juridico03</dc:creator>
  <cp:keywords/>
  <dc:description/>
  <cp:lastModifiedBy>Server</cp:lastModifiedBy>
  <cp:revision>5</cp:revision>
  <cp:lastPrinted>2009-07-15T16:19:00Z</cp:lastPrinted>
  <dcterms:created xsi:type="dcterms:W3CDTF">2009-05-22T13:19:00Z</dcterms:created>
  <dcterms:modified xsi:type="dcterms:W3CDTF">2009-07-15T16:24:00Z</dcterms:modified>
</cp:coreProperties>
</file>