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973" w:rsidRPr="00393973" w:rsidRDefault="00393973" w:rsidP="00393973">
      <w:pPr>
        <w:pStyle w:val="SemEspaamento"/>
        <w:tabs>
          <w:tab w:val="left" w:pos="3969"/>
        </w:tabs>
        <w:jc w:val="center"/>
        <w:rPr>
          <w:rFonts w:ascii="Arial Narrow" w:hAnsi="Arial Narrow"/>
          <w:b/>
          <w:sz w:val="40"/>
          <w:szCs w:val="40"/>
        </w:rPr>
      </w:pPr>
      <w:bookmarkStart w:id="0" w:name="_GoBack"/>
      <w:bookmarkEnd w:id="0"/>
      <w:r w:rsidRPr="00393973">
        <w:rPr>
          <w:rFonts w:ascii="Arial Narrow" w:hAnsi="Arial Narrow"/>
          <w:b/>
          <w:sz w:val="40"/>
          <w:szCs w:val="40"/>
        </w:rPr>
        <w:t>LEI Nº. 1.33</w:t>
      </w:r>
      <w:r>
        <w:rPr>
          <w:rFonts w:ascii="Arial Narrow" w:hAnsi="Arial Narrow"/>
          <w:b/>
          <w:sz w:val="40"/>
          <w:szCs w:val="40"/>
        </w:rPr>
        <w:t>7</w:t>
      </w:r>
      <w:r w:rsidRPr="00393973">
        <w:rPr>
          <w:rFonts w:ascii="Arial Narrow" w:hAnsi="Arial Narrow"/>
          <w:b/>
          <w:sz w:val="40"/>
          <w:szCs w:val="40"/>
        </w:rPr>
        <w:t>/2013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center"/>
        <w:rPr>
          <w:rFonts w:ascii="Arial Narrow" w:hAnsi="Arial Narrow"/>
          <w:b/>
          <w:sz w:val="40"/>
          <w:szCs w:val="40"/>
        </w:rPr>
      </w:pPr>
      <w:proofErr w:type="gramStart"/>
      <w:r w:rsidRPr="00393973">
        <w:rPr>
          <w:rFonts w:ascii="Arial Narrow" w:hAnsi="Arial Narrow"/>
          <w:b/>
          <w:sz w:val="40"/>
          <w:szCs w:val="40"/>
        </w:rPr>
        <w:t>de</w:t>
      </w:r>
      <w:proofErr w:type="gramEnd"/>
      <w:r w:rsidRPr="00393973">
        <w:rPr>
          <w:rFonts w:ascii="Arial Narrow" w:hAnsi="Arial Narrow"/>
          <w:b/>
          <w:sz w:val="40"/>
          <w:szCs w:val="40"/>
        </w:rPr>
        <w:t xml:space="preserve"> 10 de Junho de 2013 </w:t>
      </w:r>
    </w:p>
    <w:p w:rsid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</w:rPr>
        <w:t>AUTORIA: MESA DIRETORA 2013/2014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ind w:left="3969"/>
        <w:jc w:val="both"/>
        <w:rPr>
          <w:rFonts w:ascii="Arial Narrow" w:hAnsi="Arial Narrow"/>
          <w:i/>
        </w:rPr>
      </w:pPr>
      <w:r w:rsidRPr="00393973">
        <w:rPr>
          <w:rFonts w:ascii="Arial Narrow" w:hAnsi="Arial Narrow"/>
          <w:i/>
        </w:rPr>
        <w:t>“DISPÕE SOBRE O ACESSO A INFORMAÇÃO PREVISTO NO INCISO XXXIII DO ART. 5º, INCISO II DO § 3º DO ART. 37 E NO § 2º DO ART. 216 DA CONSTITUIÇÃO FEDERAL, E DÁ OUTRAS PROVIDÊNCIAS.”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393973">
        <w:rPr>
          <w:rFonts w:ascii="Arial Narrow" w:hAnsi="Arial Narrow"/>
        </w:rPr>
        <w:t xml:space="preserve">O </w:t>
      </w:r>
      <w:r>
        <w:rPr>
          <w:rFonts w:ascii="Arial Narrow" w:hAnsi="Arial Narrow"/>
        </w:rPr>
        <w:t>Doutor</w:t>
      </w:r>
      <w:r w:rsidRPr="00393973">
        <w:rPr>
          <w:rFonts w:ascii="Arial Narrow" w:hAnsi="Arial Narrow"/>
        </w:rPr>
        <w:t xml:space="preserve"> </w:t>
      </w:r>
      <w:r w:rsidRPr="00393973">
        <w:rPr>
          <w:rFonts w:ascii="Arial Narrow" w:hAnsi="Arial Narrow"/>
          <w:b/>
          <w:u w:val="single"/>
        </w:rPr>
        <w:t>JOÃO ANTÔNIO DA SILVA BALBINO</w:t>
      </w:r>
      <w:r w:rsidRPr="00393973">
        <w:rPr>
          <w:rFonts w:ascii="Arial Narrow" w:hAnsi="Arial Narrow"/>
        </w:rPr>
        <w:t xml:space="preserve">, Prefeito Municipal de Rosário Oeste – MT, no uso de suas atribuições legais e em conformidade com a Lei Orgânica do Município, faz saber que a Câmara Municipal de Vereadores aprovou e ele sanciona e promulga a seguinte Lei Municipal: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</w:rPr>
        <w:t xml:space="preserve">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393973">
        <w:rPr>
          <w:rFonts w:ascii="Arial Narrow" w:hAnsi="Arial Narrow"/>
          <w:b/>
        </w:rPr>
        <w:t>CAPITULO I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393973">
        <w:rPr>
          <w:rFonts w:ascii="Arial Narrow" w:hAnsi="Arial Narrow"/>
          <w:b/>
        </w:rPr>
        <w:t>DAS DISPOSIÇÕES GERAIS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Art. 1º -</w:t>
      </w:r>
      <w:r w:rsidRPr="00393973">
        <w:rPr>
          <w:rFonts w:ascii="Arial Narrow" w:hAnsi="Arial Narrow"/>
        </w:rPr>
        <w:t xml:space="preserve"> Esta Lei regulamenta o direito constitucional de acesso </w:t>
      </w:r>
      <w:proofErr w:type="gramStart"/>
      <w:r w:rsidRPr="00393973">
        <w:rPr>
          <w:rFonts w:ascii="Arial Narrow" w:hAnsi="Arial Narrow"/>
        </w:rPr>
        <w:t>a</w:t>
      </w:r>
      <w:proofErr w:type="gramEnd"/>
      <w:r w:rsidRPr="00393973">
        <w:rPr>
          <w:rFonts w:ascii="Arial Narrow" w:hAnsi="Arial Narrow"/>
        </w:rPr>
        <w:t xml:space="preserve"> informação, a fim de garantir sua efetividade, consoante previsto no inciso XXXIII do artigo 5º, no inciso II, do § 3º do artigo 37 e no § 2º, do artigo 216, da Constituição Federal, bem como regramento encartados na Lei nº 12.527/2011.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Art. 2° -</w:t>
      </w:r>
      <w:r w:rsidRPr="00393973">
        <w:rPr>
          <w:rFonts w:ascii="Arial Narrow" w:hAnsi="Arial Narrow"/>
        </w:rPr>
        <w:t xml:space="preserve"> A informação pública devera estar acessível para todos, adotando o Legislativo Municipal as medidas necessárias para garantir a acessibilidade de conteúdo para todas as pessoas.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393973">
        <w:rPr>
          <w:rFonts w:ascii="Arial Narrow" w:hAnsi="Arial Narrow"/>
          <w:b/>
        </w:rPr>
        <w:t>CAPITULO II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393973">
        <w:rPr>
          <w:rFonts w:ascii="Arial Narrow" w:hAnsi="Arial Narrow"/>
          <w:b/>
        </w:rPr>
        <w:t xml:space="preserve">DO ACESSO A INFORMAÇÃOES E </w:t>
      </w:r>
      <w:proofErr w:type="gramStart"/>
      <w:r w:rsidRPr="00393973">
        <w:rPr>
          <w:rFonts w:ascii="Arial Narrow" w:hAnsi="Arial Narrow"/>
          <w:b/>
        </w:rPr>
        <w:t>DA SUA DIVULGAÇÃO</w:t>
      </w:r>
      <w:proofErr w:type="gramEnd"/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Art. 3° –</w:t>
      </w:r>
      <w:r w:rsidRPr="00393973">
        <w:rPr>
          <w:rFonts w:ascii="Arial Narrow" w:hAnsi="Arial Narrow"/>
        </w:rPr>
        <w:t xml:space="preserve"> O acesso à informação compreende os direitos de obter orientação sobre procedimentos para a consecução de acesso, bem como sobre o local onde poderá ser encontrada ou obtida </w:t>
      </w:r>
      <w:proofErr w:type="gramStart"/>
      <w:r w:rsidRPr="00393973">
        <w:rPr>
          <w:rFonts w:ascii="Arial Narrow" w:hAnsi="Arial Narrow"/>
        </w:rPr>
        <w:t>a</w:t>
      </w:r>
      <w:proofErr w:type="gramEnd"/>
      <w:r w:rsidRPr="00393973">
        <w:rPr>
          <w:rFonts w:ascii="Arial Narrow" w:hAnsi="Arial Narrow"/>
        </w:rPr>
        <w:t xml:space="preserve"> informação almejada.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§ 1º</w:t>
      </w:r>
      <w:r w:rsidRPr="00393973">
        <w:rPr>
          <w:rFonts w:ascii="Arial Narrow" w:hAnsi="Arial Narrow"/>
        </w:rPr>
        <w:t xml:space="preserve"> Quando não for autorizado acesso integral à informação por ela ser parcialmente sigilosa, é assegurado o acesso à parte não sigilosa, por meio de certidão, extrato ou cópia com ocultação da parte </w:t>
      </w:r>
      <w:proofErr w:type="gramStart"/>
      <w:r w:rsidRPr="00393973">
        <w:rPr>
          <w:rFonts w:ascii="Arial Narrow" w:hAnsi="Arial Narrow"/>
        </w:rPr>
        <w:t>sob sigilo</w:t>
      </w:r>
      <w:proofErr w:type="gramEnd"/>
      <w:r w:rsidRPr="00393973">
        <w:rPr>
          <w:rFonts w:ascii="Arial Narrow" w:hAnsi="Arial Narrow"/>
        </w:rPr>
        <w:t xml:space="preserve">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§ 2º</w:t>
      </w:r>
      <w:r w:rsidRPr="00393973">
        <w:rPr>
          <w:rFonts w:ascii="Arial Narrow" w:hAnsi="Arial Narrow"/>
        </w:rPr>
        <w:t xml:space="preserve"> Informado do extravio da informação solicitada, poderá o interessado requerer ao Presidente do Legislativo Municipal a imediata abertura de sindicância para apurar o desaparecimento da respectiva documentação.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§ 3º</w:t>
      </w:r>
      <w:r w:rsidRPr="00393973">
        <w:rPr>
          <w:rFonts w:ascii="Arial Narrow" w:hAnsi="Arial Narrow"/>
        </w:rPr>
        <w:t xml:space="preserve"> Verificada a hipótese prevista no § 2º deste artigo, o responsável pela guarda da informação extraviada deverá, no prazo de 10 (dez) dias, justificar o fato e indicar os meios de prova cabíveis. </w:t>
      </w:r>
    </w:p>
    <w:p w:rsid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Art. 4° -</w:t>
      </w:r>
      <w:r w:rsidRPr="00393973">
        <w:rPr>
          <w:rFonts w:ascii="Arial Narrow" w:hAnsi="Arial Narrow"/>
        </w:rPr>
        <w:t xml:space="preserve"> É dever </w:t>
      </w:r>
      <w:proofErr w:type="gramStart"/>
      <w:r w:rsidRPr="00393973">
        <w:rPr>
          <w:rFonts w:ascii="Arial Narrow" w:hAnsi="Arial Narrow"/>
        </w:rPr>
        <w:t>do Legislativo Municipal promover</w:t>
      </w:r>
      <w:proofErr w:type="gramEnd"/>
      <w:r w:rsidRPr="00393973">
        <w:rPr>
          <w:rFonts w:ascii="Arial Narrow" w:hAnsi="Arial Narrow"/>
        </w:rPr>
        <w:t xml:space="preserve">, independentemente de requerimentos, a divulgação em local de fácil acesso, no âmbito de suas competências, de informações de interesse coletivo ou geral, produzidas ou custodiadas pelo órgão.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§ 1º</w:t>
      </w:r>
      <w:r w:rsidRPr="00393973">
        <w:rPr>
          <w:rFonts w:ascii="Arial Narrow" w:hAnsi="Arial Narrow"/>
        </w:rPr>
        <w:t xml:space="preserve"> Na divulgação das informações a que se refere o caput, deverão constar, no mínimo: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I.</w:t>
      </w:r>
      <w:r w:rsidRPr="00393973">
        <w:rPr>
          <w:rFonts w:ascii="Arial Narrow" w:hAnsi="Arial Narrow"/>
        </w:rPr>
        <w:t xml:space="preserve"> Registro das competências e estrutura organizacional, endereços e telefones das respectivas unidades e horários de atendimento ao público;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II.</w:t>
      </w:r>
      <w:r w:rsidRPr="00393973">
        <w:rPr>
          <w:rFonts w:ascii="Arial Narrow" w:hAnsi="Arial Narrow"/>
        </w:rPr>
        <w:t xml:space="preserve"> Registros de quaisquer repasses ou transferências de recursos financeiros;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III.</w:t>
      </w:r>
      <w:r w:rsidRPr="00393973">
        <w:rPr>
          <w:rFonts w:ascii="Arial Narrow" w:hAnsi="Arial Narrow"/>
        </w:rPr>
        <w:t xml:space="preserve"> Registros de despesas;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IV.</w:t>
      </w:r>
      <w:r w:rsidRPr="00393973">
        <w:rPr>
          <w:rFonts w:ascii="Arial Narrow" w:hAnsi="Arial Narrow"/>
        </w:rPr>
        <w:t xml:space="preserve"> Informações concernentes a procedimentos licitatórios, inclusive os respectivos editais e resultados, bem com a todos os contratos celebrados;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V.</w:t>
      </w:r>
      <w:r w:rsidRPr="00393973">
        <w:rPr>
          <w:rFonts w:ascii="Arial Narrow" w:hAnsi="Arial Narrow"/>
        </w:rPr>
        <w:t xml:space="preserve"> Respostas a perguntas mais frequentes da sociedade.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§ 2º</w:t>
      </w:r>
      <w:r w:rsidRPr="00393973">
        <w:rPr>
          <w:rFonts w:ascii="Arial Narrow" w:hAnsi="Arial Narrow"/>
        </w:rPr>
        <w:t xml:space="preserve"> As informações constantes dos incisos do § 1º deverão estar disponíveis no Portal Transparência do Legislativo Municipal.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Art. 5º</w:t>
      </w:r>
      <w:r w:rsidRPr="00393973">
        <w:rPr>
          <w:rFonts w:ascii="Arial Narrow" w:hAnsi="Arial Narrow"/>
        </w:rPr>
        <w:t xml:space="preserve"> O acesso a informações públicas será assegurado mediante: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I.</w:t>
      </w:r>
      <w:r w:rsidRPr="00393973">
        <w:rPr>
          <w:rFonts w:ascii="Arial Narrow" w:hAnsi="Arial Narrow"/>
        </w:rPr>
        <w:t xml:space="preserve"> Criação de Serviços de Informações ao Cidadão, vinculado à Ouvidoria do Legislativo Municipal de Rosário Oeste, em local com condições apropriadas para: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</w:rPr>
        <w:t xml:space="preserve">a) Atender e orientar o público quanto ao acesso a informações;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</w:rPr>
        <w:t xml:space="preserve">b) Informar sobre a tramitação de documentos nas suas respectivas unidades;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</w:rPr>
        <w:t xml:space="preserve">c) Protocolizar documentos e requerimentos de acesso a informações.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393973">
        <w:rPr>
          <w:rFonts w:ascii="Arial Narrow" w:hAnsi="Arial Narrow"/>
          <w:b/>
        </w:rPr>
        <w:t>CAPÍTULO III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393973">
        <w:rPr>
          <w:rFonts w:ascii="Arial Narrow" w:hAnsi="Arial Narrow"/>
          <w:b/>
        </w:rPr>
        <w:t>DO PROCEDIMENTO DE ACESSO A INFORMAÇÃO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393973">
        <w:rPr>
          <w:rFonts w:ascii="Arial Narrow" w:hAnsi="Arial Narrow"/>
          <w:b/>
        </w:rPr>
        <w:t>Seção I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393973">
        <w:rPr>
          <w:rFonts w:ascii="Arial Narrow" w:hAnsi="Arial Narrow"/>
          <w:b/>
        </w:rPr>
        <w:t>Do Pedido de Acesso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Art. 6º</w:t>
      </w:r>
      <w:r w:rsidRPr="00393973">
        <w:rPr>
          <w:rFonts w:ascii="Arial Narrow" w:hAnsi="Arial Narrow"/>
        </w:rPr>
        <w:t xml:space="preserve"> Qualquer interessado poderá apresentar pedido de acesso a informações ao Legislativo por qualquer meio legítimo.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§ 1º.</w:t>
      </w:r>
      <w:r w:rsidRPr="00393973">
        <w:rPr>
          <w:rFonts w:ascii="Arial Narrow" w:hAnsi="Arial Narrow"/>
        </w:rPr>
        <w:t xml:space="preserve"> O pedido de acesso a informações deve observar os seguintes requisitos: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I.</w:t>
      </w:r>
      <w:r w:rsidRPr="00393973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T</w:t>
      </w:r>
      <w:r w:rsidRPr="00393973">
        <w:rPr>
          <w:rFonts w:ascii="Arial Narrow" w:hAnsi="Arial Narrow"/>
        </w:rPr>
        <w:t xml:space="preserve">er como destinatário o Serviço de Informação ao Cidadão – SIC, junto a Ouvidoria do Legislativo de Rosário Oeste – MT;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II.</w:t>
      </w:r>
      <w:r w:rsidRPr="00393973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C</w:t>
      </w:r>
      <w:r w:rsidRPr="00393973">
        <w:rPr>
          <w:rFonts w:ascii="Arial Narrow" w:hAnsi="Arial Narrow"/>
        </w:rPr>
        <w:t xml:space="preserve">onter a identificação do requerente (nome, RG, CPF, endereço, e-mail ou telefone) e a especificação da informação requerida;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III.</w:t>
      </w:r>
      <w:r w:rsidRPr="00393973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S</w:t>
      </w:r>
      <w:r w:rsidRPr="00393973">
        <w:rPr>
          <w:rFonts w:ascii="Arial Narrow" w:hAnsi="Arial Narrow"/>
        </w:rPr>
        <w:t xml:space="preserve">er efetuado preferencialmente por meio do preenchimento de formulário eletrônico disponibilizado no Portal Transparência do Legislativo Municipal; </w:t>
      </w:r>
      <w:proofErr w:type="gramStart"/>
      <w:r w:rsidRPr="00393973">
        <w:rPr>
          <w:rFonts w:ascii="Arial Narrow" w:hAnsi="Arial Narrow"/>
        </w:rPr>
        <w:t>e</w:t>
      </w:r>
      <w:proofErr w:type="gramEnd"/>
      <w:r w:rsidRPr="00393973">
        <w:rPr>
          <w:rFonts w:ascii="Arial Narrow" w:hAnsi="Arial Narrow"/>
        </w:rPr>
        <w:t xml:space="preserve">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IV.</w:t>
      </w:r>
      <w:r w:rsidRPr="00393973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A</w:t>
      </w:r>
      <w:r w:rsidRPr="00393973">
        <w:rPr>
          <w:rFonts w:ascii="Arial Narrow" w:hAnsi="Arial Narrow"/>
        </w:rPr>
        <w:t xml:space="preserve">lternativamente ao inciso III, ser formulado ao Serviço de Informação ao Cidadão (SIC) junto à Ouvidoria, por intermédio dos demais canais de comunicação.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§ 2º.</w:t>
      </w:r>
      <w:r w:rsidRPr="00393973">
        <w:rPr>
          <w:rFonts w:ascii="Arial Narrow" w:hAnsi="Arial Narrow"/>
        </w:rPr>
        <w:t xml:space="preserve"> Para o acesso a informações de interesse público, a identificação do requerente não pode conter exigências que inviabilizem a solicitação.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§ 3º.</w:t>
      </w:r>
      <w:r w:rsidRPr="00393973">
        <w:rPr>
          <w:rFonts w:ascii="Arial Narrow" w:hAnsi="Arial Narrow"/>
        </w:rPr>
        <w:t xml:space="preserve"> São vedadas quaisquer exigências relativas aos motivos determinantes da solicitação de informações de interesse público. </w:t>
      </w:r>
    </w:p>
    <w:p w:rsid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  <w:b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Art. 7º</w:t>
      </w:r>
      <w:r w:rsidRPr="00393973">
        <w:rPr>
          <w:rFonts w:ascii="Arial Narrow" w:hAnsi="Arial Narrow"/>
        </w:rPr>
        <w:t xml:space="preserve"> O pedido de acesso à informação será atendido pelo servidor do quadro encarregado da Ouvidoria de imediato, sempre que possível.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§ 1º.</w:t>
      </w:r>
      <w:r w:rsidRPr="00393973">
        <w:rPr>
          <w:rFonts w:ascii="Arial Narrow" w:hAnsi="Arial Narrow"/>
        </w:rPr>
        <w:t xml:space="preserve"> Caso não seja possível atender de imediato ao pedido, haverá comunicação ao interessado, fixando-se o prazo para resposta não superior a 20 (vinte) dias, admitida prorrogação por </w:t>
      </w:r>
      <w:proofErr w:type="gramStart"/>
      <w:r w:rsidRPr="00393973">
        <w:rPr>
          <w:rFonts w:ascii="Arial Narrow" w:hAnsi="Arial Narrow"/>
        </w:rPr>
        <w:t>10 (dez) dias nos termos da lei Federal nº</w:t>
      </w:r>
      <w:proofErr w:type="gramEnd"/>
      <w:r w:rsidRPr="00393973">
        <w:rPr>
          <w:rFonts w:ascii="Arial Narrow" w:hAnsi="Arial Narrow"/>
        </w:rPr>
        <w:t xml:space="preserve"> 12.527/2011.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§ 2º.</w:t>
      </w:r>
      <w:r w:rsidRPr="00393973">
        <w:rPr>
          <w:rFonts w:ascii="Arial Narrow" w:hAnsi="Arial Narrow"/>
        </w:rPr>
        <w:t xml:space="preserve"> A eventual prorrogação será devidamente justificada ao requerente, se este assim solicitar.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§ 3º.</w:t>
      </w:r>
      <w:r w:rsidRPr="00393973">
        <w:rPr>
          <w:rFonts w:ascii="Arial Narrow" w:hAnsi="Arial Narrow"/>
        </w:rPr>
        <w:t xml:space="preserve"> A informação armazenada em formato original será assim fornecida, ressalvado pedido expresso do requerente.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§ 4º.</w:t>
      </w:r>
      <w:r w:rsidRPr="00393973">
        <w:rPr>
          <w:rFonts w:ascii="Arial Narrow" w:hAnsi="Arial Narrow"/>
        </w:rPr>
        <w:t xml:space="preserve"> Quando não for autorizado o acesso por se tratar de informação total ou parcialmente sigilosa, o requerente deverá ser informado sobre a possibilidade de recurso, prazos e condições para sua interposição, devendo, ainda, ser-lhe indicada a autoridade competente para sua apreciação.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Art. 8º</w:t>
      </w:r>
      <w:r w:rsidRPr="00393973">
        <w:rPr>
          <w:rFonts w:ascii="Arial Narrow" w:hAnsi="Arial Narrow"/>
        </w:rPr>
        <w:t xml:space="preserve"> Não serão atendidos pedidos de acesso </w:t>
      </w:r>
      <w:proofErr w:type="gramStart"/>
      <w:r w:rsidRPr="00393973">
        <w:rPr>
          <w:rFonts w:ascii="Arial Narrow" w:hAnsi="Arial Narrow"/>
        </w:rPr>
        <w:t>a</w:t>
      </w:r>
      <w:proofErr w:type="gramEnd"/>
      <w:r w:rsidRPr="00393973">
        <w:rPr>
          <w:rFonts w:ascii="Arial Narrow" w:hAnsi="Arial Narrow"/>
        </w:rPr>
        <w:t xml:space="preserve"> informação: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I.</w:t>
      </w:r>
      <w:r w:rsidRPr="00393973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G</w:t>
      </w:r>
      <w:r w:rsidRPr="00393973">
        <w:rPr>
          <w:rFonts w:ascii="Arial Narrow" w:hAnsi="Arial Narrow"/>
        </w:rPr>
        <w:t xml:space="preserve">enéricos;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II.</w:t>
      </w:r>
      <w:r w:rsidRPr="00393973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D</w:t>
      </w:r>
      <w:r w:rsidRPr="00393973">
        <w:rPr>
          <w:rFonts w:ascii="Arial Narrow" w:hAnsi="Arial Narrow"/>
        </w:rPr>
        <w:t xml:space="preserve">esproporcionais ou desarrazoados; </w:t>
      </w:r>
      <w:proofErr w:type="gramStart"/>
      <w:r w:rsidRPr="00393973">
        <w:rPr>
          <w:rFonts w:ascii="Arial Narrow" w:hAnsi="Arial Narrow"/>
        </w:rPr>
        <w:t>ou</w:t>
      </w:r>
      <w:proofErr w:type="gramEnd"/>
      <w:r w:rsidRPr="00393973">
        <w:rPr>
          <w:rFonts w:ascii="Arial Narrow" w:hAnsi="Arial Narrow"/>
        </w:rPr>
        <w:t xml:space="preserve">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III.</w:t>
      </w:r>
      <w:r w:rsidRPr="00393973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Q</w:t>
      </w:r>
      <w:r w:rsidRPr="00393973">
        <w:rPr>
          <w:rFonts w:ascii="Arial Narrow" w:hAnsi="Arial Narrow"/>
        </w:rPr>
        <w:t xml:space="preserve">ue exijam trabalhos adicionais de análise, interpretação </w:t>
      </w:r>
      <w:proofErr w:type="gramStart"/>
      <w:r w:rsidRPr="00393973">
        <w:rPr>
          <w:rFonts w:ascii="Arial Narrow" w:hAnsi="Arial Narrow"/>
        </w:rPr>
        <w:t>ou consolidação de dados e informações, ou serviço de proteção ou tratamento de dados que não seja de competência do órgão ou</w:t>
      </w:r>
      <w:proofErr w:type="gramEnd"/>
      <w:r w:rsidRPr="00393973">
        <w:rPr>
          <w:rFonts w:ascii="Arial Narrow" w:hAnsi="Arial Narrow"/>
        </w:rPr>
        <w:t xml:space="preserve"> entidade.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 xml:space="preserve">Parágrafo </w:t>
      </w:r>
      <w:r>
        <w:rPr>
          <w:rFonts w:ascii="Arial Narrow" w:hAnsi="Arial Narrow"/>
          <w:b/>
        </w:rPr>
        <w:t>Ú</w:t>
      </w:r>
      <w:r w:rsidRPr="00393973">
        <w:rPr>
          <w:rFonts w:ascii="Arial Narrow" w:hAnsi="Arial Narrow"/>
          <w:b/>
        </w:rPr>
        <w:t>nico -</w:t>
      </w:r>
      <w:r w:rsidRPr="00393973">
        <w:rPr>
          <w:rFonts w:ascii="Arial Narrow" w:hAnsi="Arial Narrow"/>
        </w:rPr>
        <w:t xml:space="preserve"> Na hipótese do inciso III do caput, o órgão ou entidade deverá, caso tenha conhecimento, indicar o local onde se encontram as informações a partir das quais o requerente poderá realizar a interpretação, consolidação ou tratamento de dados.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393973">
        <w:rPr>
          <w:rFonts w:ascii="Arial Narrow" w:hAnsi="Arial Narrow"/>
          <w:b/>
        </w:rPr>
        <w:t>Seção II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393973">
        <w:rPr>
          <w:rFonts w:ascii="Arial Narrow" w:hAnsi="Arial Narrow"/>
          <w:b/>
        </w:rPr>
        <w:t>Da Tramitação Interna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  <w:b/>
        </w:rPr>
        <w:t>Art. 9º -</w:t>
      </w:r>
      <w:r w:rsidRPr="00393973">
        <w:rPr>
          <w:rFonts w:ascii="Arial Narrow" w:hAnsi="Arial Narrow"/>
        </w:rPr>
        <w:t xml:space="preserve"> O pedido de informação formulada pelo interessado será encaminhado ao Serviço de Informação ao Cidadão – SIC, vinculado à Ouvidoria do Legislativo de Rosário Oeste, o qual disciplinará acerca das demais etapas de tramitação, bem como prazos a serem respeitados, dentro do órgão.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4556F4" w:rsidRDefault="00393973" w:rsidP="004556F4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4556F4">
        <w:rPr>
          <w:rFonts w:ascii="Arial Narrow" w:hAnsi="Arial Narrow"/>
          <w:b/>
        </w:rPr>
        <w:t>Seção III</w:t>
      </w:r>
    </w:p>
    <w:p w:rsidR="00393973" w:rsidRPr="004556F4" w:rsidRDefault="00393973" w:rsidP="004556F4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4556F4">
        <w:rPr>
          <w:rFonts w:ascii="Arial Narrow" w:hAnsi="Arial Narrow"/>
          <w:b/>
        </w:rPr>
        <w:t>Dos Recursos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Art. 10.</w:t>
      </w:r>
      <w:r w:rsidRPr="00393973">
        <w:rPr>
          <w:rFonts w:ascii="Arial Narrow" w:hAnsi="Arial Narrow"/>
        </w:rPr>
        <w:t xml:space="preserve"> Negado o acesso a informação o requerente poderá recorrer contra a decisão no prazo de 10 (dez) dias a contar da sua ciência à Presidência do Legislativo se: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I.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O</w:t>
      </w:r>
      <w:r w:rsidRPr="00393973">
        <w:rPr>
          <w:rFonts w:ascii="Arial Narrow" w:hAnsi="Arial Narrow"/>
        </w:rPr>
        <w:t xml:space="preserve"> acesso </w:t>
      </w:r>
      <w:proofErr w:type="gramStart"/>
      <w:r w:rsidRPr="00393973">
        <w:rPr>
          <w:rFonts w:ascii="Arial Narrow" w:hAnsi="Arial Narrow"/>
        </w:rPr>
        <w:t>a</w:t>
      </w:r>
      <w:proofErr w:type="gramEnd"/>
      <w:r w:rsidRPr="00393973">
        <w:rPr>
          <w:rFonts w:ascii="Arial Narrow" w:hAnsi="Arial Narrow"/>
        </w:rPr>
        <w:t xml:space="preserve"> informação não classificada como sigilosa for negado;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II.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A</w:t>
      </w:r>
      <w:r w:rsidRPr="00393973">
        <w:rPr>
          <w:rFonts w:ascii="Arial Narrow" w:hAnsi="Arial Narrow"/>
        </w:rPr>
        <w:t xml:space="preserve"> decisão de negativa de acesso </w:t>
      </w:r>
      <w:proofErr w:type="gramStart"/>
      <w:r w:rsidRPr="00393973">
        <w:rPr>
          <w:rFonts w:ascii="Arial Narrow" w:hAnsi="Arial Narrow"/>
        </w:rPr>
        <w:t>a</w:t>
      </w:r>
      <w:proofErr w:type="gramEnd"/>
      <w:r w:rsidRPr="00393973">
        <w:rPr>
          <w:rFonts w:ascii="Arial Narrow" w:hAnsi="Arial Narrow"/>
        </w:rPr>
        <w:t xml:space="preserve"> informação total ou parcialmente classificada como sigilosa não indicar a autoridade classificadora ou a hierarquicamente superior a quem possa ser dirigido pedido de acesso ou desclassificação;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III.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O</w:t>
      </w:r>
      <w:r w:rsidRPr="00393973">
        <w:rPr>
          <w:rFonts w:ascii="Arial Narrow" w:hAnsi="Arial Narrow"/>
        </w:rPr>
        <w:t xml:space="preserve">s procedimentos de classificação de informação sigilosa, estabelecidos nesta Lei, não tiverem sido observados; </w:t>
      </w:r>
      <w:proofErr w:type="gramStart"/>
      <w:r w:rsidRPr="00393973">
        <w:rPr>
          <w:rFonts w:ascii="Arial Narrow" w:hAnsi="Arial Narrow"/>
        </w:rPr>
        <w:t>e</w:t>
      </w:r>
      <w:proofErr w:type="gramEnd"/>
      <w:r w:rsidRPr="00393973">
        <w:rPr>
          <w:rFonts w:ascii="Arial Narrow" w:hAnsi="Arial Narrow"/>
        </w:rPr>
        <w:t xml:space="preserve">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IV.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E</w:t>
      </w:r>
      <w:r w:rsidRPr="00393973">
        <w:rPr>
          <w:rFonts w:ascii="Arial Narrow" w:hAnsi="Arial Narrow"/>
        </w:rPr>
        <w:t xml:space="preserve">stiveram sendo descumpridos prazos ou outros procedimentos prevenidos nesta Lei.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§ 1º.</w:t>
      </w:r>
      <w:r w:rsidRPr="00393973">
        <w:rPr>
          <w:rFonts w:ascii="Arial Narrow" w:hAnsi="Arial Narrow"/>
        </w:rPr>
        <w:t xml:space="preserve"> O recurso previsto neste artigo somente poderá ser dirigido à Presidência do Legislativo depois de submetido à apreciação de pelo menos uma autoridade hierarquicamente superior àquela que exarou a decisão impugnada. </w:t>
      </w:r>
    </w:p>
    <w:p w:rsidR="004556F4" w:rsidRDefault="004556F4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4556F4" w:rsidRDefault="004556F4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§ 2º.</w:t>
      </w:r>
      <w:r w:rsidRPr="00393973">
        <w:rPr>
          <w:rFonts w:ascii="Arial Narrow" w:hAnsi="Arial Narrow"/>
        </w:rPr>
        <w:t xml:space="preserve"> Verificada a procedência das razões do recurso, a Presidência do Legislativo determinará ao órgão ou entidade que adote as providências necessárias para dar cumprimento ao disposto nesta Lei.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Art. 11.</w:t>
      </w:r>
      <w:r w:rsidRPr="00393973">
        <w:rPr>
          <w:rFonts w:ascii="Arial Narrow" w:hAnsi="Arial Narrow"/>
        </w:rPr>
        <w:t xml:space="preserve"> Aplica-se subsidiariamente, no que couber, a Lei nº 7.692/2002, de 1º de julho de 2002, ao procedimento de que trata este Capítulo.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4556F4" w:rsidRDefault="00393973" w:rsidP="004556F4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4556F4">
        <w:rPr>
          <w:rFonts w:ascii="Arial Narrow" w:hAnsi="Arial Narrow"/>
          <w:b/>
        </w:rPr>
        <w:t>CAPÍTULO IV</w:t>
      </w:r>
    </w:p>
    <w:p w:rsidR="00393973" w:rsidRPr="004556F4" w:rsidRDefault="00393973" w:rsidP="004556F4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4556F4">
        <w:rPr>
          <w:rFonts w:ascii="Arial Narrow" w:hAnsi="Arial Narrow"/>
          <w:b/>
        </w:rPr>
        <w:t>DAS RESTRIÇÕES DE ACESSO A INFORMAÇÃO</w:t>
      </w:r>
    </w:p>
    <w:p w:rsidR="00393973" w:rsidRPr="004556F4" w:rsidRDefault="00393973" w:rsidP="004556F4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4556F4">
        <w:rPr>
          <w:rFonts w:ascii="Arial Narrow" w:hAnsi="Arial Narrow"/>
          <w:b/>
        </w:rPr>
        <w:t>Seção I</w:t>
      </w:r>
    </w:p>
    <w:p w:rsidR="00393973" w:rsidRPr="004556F4" w:rsidRDefault="00393973" w:rsidP="004556F4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4556F4">
        <w:rPr>
          <w:rFonts w:ascii="Arial Narrow" w:hAnsi="Arial Narrow"/>
          <w:b/>
        </w:rPr>
        <w:t>Das Disposições Gerais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Art. 12.</w:t>
      </w:r>
      <w:r w:rsidRPr="00393973">
        <w:rPr>
          <w:rFonts w:ascii="Arial Narrow" w:hAnsi="Arial Narrow"/>
        </w:rPr>
        <w:t xml:space="preserve"> Não poderá ser negado acesso a informação necessária à tutela judicial ou administrativa de direitos fundamentais.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 xml:space="preserve">Parágrafo </w:t>
      </w:r>
      <w:r w:rsidR="004556F4" w:rsidRPr="004556F4">
        <w:rPr>
          <w:rFonts w:ascii="Arial Narrow" w:hAnsi="Arial Narrow"/>
          <w:b/>
        </w:rPr>
        <w:t>Ú</w:t>
      </w:r>
      <w:r w:rsidRPr="004556F4">
        <w:rPr>
          <w:rFonts w:ascii="Arial Narrow" w:hAnsi="Arial Narrow"/>
          <w:b/>
        </w:rPr>
        <w:t>nico –</w:t>
      </w:r>
      <w:r w:rsidRPr="00393973">
        <w:rPr>
          <w:rFonts w:ascii="Arial Narrow" w:hAnsi="Arial Narrow"/>
        </w:rPr>
        <w:t xml:space="preserve"> As informações ou documentos que versem sobre condutas que impliquem violação dos direitos humanos, praticada por agentes públicos ou a mando de autoridades públicas, não poderão ser objeto de restrição de acesso.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Art. 13.</w:t>
      </w:r>
      <w:r w:rsidRPr="00393973">
        <w:rPr>
          <w:rFonts w:ascii="Arial Narrow" w:hAnsi="Arial Narrow"/>
        </w:rPr>
        <w:t xml:space="preserve"> O disposto nesta Lei não exclui as demais hipóteses legais de sigilo e de segredo de justiça, nem as hipóteses de segredo industrial decorrentes da exploração direta de atividade econômica pelo Estado ou por pessoa física ou entidade privada que tenha qualquer vínculo com o Poder Público.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4556F4" w:rsidRDefault="00393973" w:rsidP="004556F4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4556F4">
        <w:rPr>
          <w:rFonts w:ascii="Arial Narrow" w:hAnsi="Arial Narrow"/>
          <w:b/>
        </w:rPr>
        <w:t>Das informações pessoais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Art. 14.</w:t>
      </w:r>
      <w:r w:rsidRPr="00393973">
        <w:rPr>
          <w:rFonts w:ascii="Arial Narrow" w:hAnsi="Arial Narrow"/>
        </w:rPr>
        <w:t xml:space="preserve"> O tratamento das informações pessoais deve ser feito de forma transparente e com respeito à intimidade, vida privada, hora e imagem das pessoas, bem como às liberdades e garantias individuais.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§ 1º.</w:t>
      </w:r>
      <w:r w:rsidRPr="00393973">
        <w:rPr>
          <w:rFonts w:ascii="Arial Narrow" w:hAnsi="Arial Narrow"/>
        </w:rPr>
        <w:t xml:space="preserve"> As informações pessoais, a que se refere este artigo, relativas à intimidade, vida privada, honra e imagem: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I.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T</w:t>
      </w:r>
      <w:r w:rsidRPr="00393973">
        <w:rPr>
          <w:rFonts w:ascii="Arial Narrow" w:hAnsi="Arial Narrow"/>
        </w:rPr>
        <w:t xml:space="preserve">erão seu acesso restrito, independentemente de classificação de sigilo e pelo prazo máximo de cem anos a contar da sua data de produção, a agentes públicos legalmente autorizados e à pessoa a que ela se </w:t>
      </w:r>
      <w:proofErr w:type="gramStart"/>
      <w:r w:rsidRPr="00393973">
        <w:rPr>
          <w:rFonts w:ascii="Arial Narrow" w:hAnsi="Arial Narrow"/>
        </w:rPr>
        <w:t>referirem</w:t>
      </w:r>
      <w:proofErr w:type="gramEnd"/>
      <w:r w:rsidRPr="00393973">
        <w:rPr>
          <w:rFonts w:ascii="Arial Narrow" w:hAnsi="Arial Narrow"/>
        </w:rPr>
        <w:t xml:space="preserve">; e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II.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P</w:t>
      </w:r>
      <w:r w:rsidRPr="00393973">
        <w:rPr>
          <w:rFonts w:ascii="Arial Narrow" w:hAnsi="Arial Narrow"/>
        </w:rPr>
        <w:t xml:space="preserve">oderão ter autorizada sua divulgação ou acesso por terceiros diante de previsão legal ou consentimento expresso da pessoa a que elas se referirem.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§ 2º.</w:t>
      </w:r>
      <w:r w:rsidRPr="00393973">
        <w:rPr>
          <w:rFonts w:ascii="Arial Narrow" w:hAnsi="Arial Narrow"/>
        </w:rPr>
        <w:t xml:space="preserve"> Aquele que obtiver acesso </w:t>
      </w:r>
      <w:proofErr w:type="gramStart"/>
      <w:r w:rsidRPr="00393973">
        <w:rPr>
          <w:rFonts w:ascii="Arial Narrow" w:hAnsi="Arial Narrow"/>
        </w:rPr>
        <w:t>as</w:t>
      </w:r>
      <w:proofErr w:type="gramEnd"/>
      <w:r w:rsidRPr="00393973">
        <w:rPr>
          <w:rFonts w:ascii="Arial Narrow" w:hAnsi="Arial Narrow"/>
        </w:rPr>
        <w:t xml:space="preserve"> informações de que trata este artigo responsabiliza-se pelo seu uso indevido.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§ 3º.</w:t>
      </w:r>
      <w:r w:rsidRPr="00393973">
        <w:rPr>
          <w:rFonts w:ascii="Arial Narrow" w:hAnsi="Arial Narrow"/>
        </w:rPr>
        <w:t xml:space="preserve"> O consentimento deferido no inciso II do § 1º não será exigido quando as informações forem necessárias: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I.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A</w:t>
      </w:r>
      <w:r w:rsidRPr="00393973">
        <w:rPr>
          <w:rFonts w:ascii="Arial Narrow" w:hAnsi="Arial Narrow"/>
        </w:rPr>
        <w:t xml:space="preserve"> prevenção e diagnóstico médico, quando a pessoa estiver física ou legalmente incapaz, e para utilização única e exclusivamente para o tratamento médico;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II.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A</w:t>
      </w:r>
      <w:r w:rsidRPr="00393973">
        <w:rPr>
          <w:rFonts w:ascii="Arial Narrow" w:hAnsi="Arial Narrow"/>
        </w:rPr>
        <w:t xml:space="preserve"> realização de estatísticas e pesquisas científicas de evidente interesse público ou geral, previstos em lei, sendo vedada a identificação da pessoa a que as informações se referirem;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III.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A</w:t>
      </w:r>
      <w:r w:rsidRPr="00393973">
        <w:rPr>
          <w:rFonts w:ascii="Arial Narrow" w:hAnsi="Arial Narrow"/>
        </w:rPr>
        <w:t xml:space="preserve">o cumprimento de ordem judicial; </w:t>
      </w:r>
      <w:proofErr w:type="gramStart"/>
      <w:r w:rsidRPr="00393973">
        <w:rPr>
          <w:rFonts w:ascii="Arial Narrow" w:hAnsi="Arial Narrow"/>
        </w:rPr>
        <w:t>ou</w:t>
      </w:r>
      <w:proofErr w:type="gramEnd"/>
      <w:r w:rsidRPr="00393973">
        <w:rPr>
          <w:rFonts w:ascii="Arial Narrow" w:hAnsi="Arial Narrow"/>
        </w:rPr>
        <w:t xml:space="preserve">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IV.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A</w:t>
      </w:r>
      <w:r w:rsidRPr="00393973">
        <w:rPr>
          <w:rFonts w:ascii="Arial Narrow" w:hAnsi="Arial Narrow"/>
        </w:rPr>
        <w:t xml:space="preserve"> proteção do interesse público e geral preponderante.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§ 4º.</w:t>
      </w:r>
      <w:r w:rsidRPr="00393973">
        <w:rPr>
          <w:rFonts w:ascii="Arial Narrow" w:hAnsi="Arial Narrow"/>
        </w:rPr>
        <w:t xml:space="preserve"> Observados os princípios da proporcionalidade e da razoabilidade, a restrição de acesso </w:t>
      </w:r>
      <w:proofErr w:type="gramStart"/>
      <w:r w:rsidRPr="00393973">
        <w:rPr>
          <w:rFonts w:ascii="Arial Narrow" w:hAnsi="Arial Narrow"/>
        </w:rPr>
        <w:t>a</w:t>
      </w:r>
      <w:proofErr w:type="gramEnd"/>
      <w:r w:rsidRPr="00393973">
        <w:rPr>
          <w:rFonts w:ascii="Arial Narrow" w:hAnsi="Arial Narrow"/>
        </w:rPr>
        <w:t xml:space="preserve"> informação relativa à vida privada, honra e imagem de pessoa não poderá ser invocada com o intuito de prejudicar processo de apuração de irregularidades em que estiver envolvida ou ações voltadas para a recuperação de fatos históricos de maior relevância.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4556F4" w:rsidRDefault="00393973" w:rsidP="004556F4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4556F4">
        <w:rPr>
          <w:rFonts w:ascii="Arial Narrow" w:hAnsi="Arial Narrow"/>
          <w:b/>
        </w:rPr>
        <w:t>CAPITULO V</w:t>
      </w:r>
    </w:p>
    <w:p w:rsidR="00393973" w:rsidRPr="004556F4" w:rsidRDefault="00393973" w:rsidP="004556F4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4556F4">
        <w:rPr>
          <w:rFonts w:ascii="Arial Narrow" w:hAnsi="Arial Narrow"/>
          <w:b/>
        </w:rPr>
        <w:t>DAS RESPONSABILIDADES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Art. 15.</w:t>
      </w:r>
      <w:r w:rsidRPr="00393973">
        <w:rPr>
          <w:rFonts w:ascii="Arial Narrow" w:hAnsi="Arial Narrow"/>
        </w:rPr>
        <w:t xml:space="preserve"> Constituem condutas ilícitas as que ensejam responsabilidade do agente público: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I.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R</w:t>
      </w:r>
      <w:r w:rsidRPr="00393973">
        <w:rPr>
          <w:rFonts w:ascii="Arial Narrow" w:hAnsi="Arial Narrow"/>
        </w:rPr>
        <w:t xml:space="preserve">ecusar-se a fornecer informações requeridas nos termos desta Lei, retardar deliberadamente o seu fornecimento ou fornecê-la intencionalmente de forma incorreta, incompleta ou imprecisa;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II.</w:t>
      </w:r>
      <w:r w:rsidRPr="00393973">
        <w:rPr>
          <w:rFonts w:ascii="Arial Narrow" w:hAnsi="Arial Narrow"/>
        </w:rPr>
        <w:t xml:space="preserve"> </w:t>
      </w:r>
      <w:proofErr w:type="gramStart"/>
      <w:r w:rsidRPr="00393973">
        <w:rPr>
          <w:rFonts w:ascii="Arial Narrow" w:hAnsi="Arial Narrow"/>
        </w:rPr>
        <w:t>utilizar</w:t>
      </w:r>
      <w:proofErr w:type="gramEnd"/>
      <w:r w:rsidRPr="00393973">
        <w:rPr>
          <w:rFonts w:ascii="Arial Narrow" w:hAnsi="Arial Narrow"/>
        </w:rPr>
        <w:t xml:space="preserve"> indevidamente, bem como subtrair, destruir, inutilizar, desfigurar, alterar ou ocular, total ou parcialmente, informação que se encontre sob sua guarda, ou a que tenha acesso ou conhecimento em razão do exercício das atribuições de cargo, emprego ou função pública;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III.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A</w:t>
      </w:r>
      <w:r w:rsidRPr="00393973">
        <w:rPr>
          <w:rFonts w:ascii="Arial Narrow" w:hAnsi="Arial Narrow"/>
        </w:rPr>
        <w:t xml:space="preserve">gir com dolo ou má-fé na análise das solicitações de acesso a informação;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IV.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D</w:t>
      </w:r>
      <w:r w:rsidRPr="00393973">
        <w:rPr>
          <w:rFonts w:ascii="Arial Narrow" w:hAnsi="Arial Narrow"/>
        </w:rPr>
        <w:t xml:space="preserve">ivulgar </w:t>
      </w:r>
      <w:proofErr w:type="gramStart"/>
      <w:r w:rsidRPr="00393973">
        <w:rPr>
          <w:rFonts w:ascii="Arial Narrow" w:hAnsi="Arial Narrow"/>
        </w:rPr>
        <w:t>ou permitir a divulgação ou acessar ou permitir acesso indevido à informação sigilosa ou</w:t>
      </w:r>
      <w:proofErr w:type="gramEnd"/>
      <w:r w:rsidRPr="00393973">
        <w:rPr>
          <w:rFonts w:ascii="Arial Narrow" w:hAnsi="Arial Narrow"/>
        </w:rPr>
        <w:t xml:space="preserve"> informação pessoal;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V.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I</w:t>
      </w:r>
      <w:r w:rsidRPr="00393973">
        <w:rPr>
          <w:rFonts w:ascii="Arial Narrow" w:hAnsi="Arial Narrow"/>
        </w:rPr>
        <w:t xml:space="preserve">mpor sigilo à informação para obter proveito pessoal ou de terceiro, ou para fins de ocultação de ato ilegal cometido por si ou outrem;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VI.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O</w:t>
      </w:r>
      <w:r w:rsidRPr="00393973">
        <w:rPr>
          <w:rFonts w:ascii="Arial Narrow" w:hAnsi="Arial Narrow"/>
        </w:rPr>
        <w:t xml:space="preserve">cultar da revisão de autoridade superior competente informação sigilosa para beneficiar a si ou outrem, ou em prejuízo de terceiros; </w:t>
      </w:r>
      <w:proofErr w:type="gramStart"/>
      <w:r w:rsidRPr="00393973">
        <w:rPr>
          <w:rFonts w:ascii="Arial Narrow" w:hAnsi="Arial Narrow"/>
        </w:rPr>
        <w:t>e</w:t>
      </w:r>
      <w:proofErr w:type="gramEnd"/>
      <w:r w:rsidRPr="00393973">
        <w:rPr>
          <w:rFonts w:ascii="Arial Narrow" w:hAnsi="Arial Narrow"/>
        </w:rPr>
        <w:t xml:space="preserve">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VII.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D</w:t>
      </w:r>
      <w:r w:rsidRPr="00393973">
        <w:rPr>
          <w:rFonts w:ascii="Arial Narrow" w:hAnsi="Arial Narrow"/>
        </w:rPr>
        <w:t xml:space="preserve">estruir ou subtrair, por </w:t>
      </w:r>
      <w:proofErr w:type="gramStart"/>
      <w:r w:rsidRPr="00393973">
        <w:rPr>
          <w:rFonts w:ascii="Arial Narrow" w:hAnsi="Arial Narrow"/>
        </w:rPr>
        <w:t>qualquer meio, documentos</w:t>
      </w:r>
      <w:proofErr w:type="gramEnd"/>
      <w:r w:rsidRPr="00393973">
        <w:rPr>
          <w:rFonts w:ascii="Arial Narrow" w:hAnsi="Arial Narrow"/>
        </w:rPr>
        <w:t xml:space="preserve"> concernentes a possíveis violações de direitos humanos por parte de agentes do Legislativo.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Art. 16.</w:t>
      </w:r>
      <w:r w:rsidRPr="00393973">
        <w:rPr>
          <w:rFonts w:ascii="Arial Narrow" w:hAnsi="Arial Narrow"/>
        </w:rPr>
        <w:t xml:space="preserve"> Os órgãos e entidades públicas respondem diretamente pelos danos causados em decorrência da divulgação não autorizada ou utilização indevida de informações sigilosas ou informações pessoais, assegurado o direito de apurar responsabilidade funcional nos casos de dolo ou culpa.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 xml:space="preserve">Parágrafo </w:t>
      </w:r>
      <w:r w:rsidR="004556F4" w:rsidRPr="004556F4">
        <w:rPr>
          <w:rFonts w:ascii="Arial Narrow" w:hAnsi="Arial Narrow"/>
          <w:b/>
        </w:rPr>
        <w:t>Ú</w:t>
      </w:r>
      <w:r w:rsidRPr="004556F4">
        <w:rPr>
          <w:rFonts w:ascii="Arial Narrow" w:hAnsi="Arial Narrow"/>
          <w:b/>
        </w:rPr>
        <w:t>nico –</w:t>
      </w:r>
      <w:r w:rsidRPr="00393973">
        <w:rPr>
          <w:rFonts w:ascii="Arial Narrow" w:hAnsi="Arial Narrow"/>
        </w:rPr>
        <w:t xml:space="preserve"> O disposto neste artigo aplica-se à pessoa física ou entidade privada que, em virtude de qualquer vínculo com órgãos ou entidades, tenha acesso </w:t>
      </w:r>
      <w:proofErr w:type="gramStart"/>
      <w:r w:rsidRPr="00393973">
        <w:rPr>
          <w:rFonts w:ascii="Arial Narrow" w:hAnsi="Arial Narrow"/>
        </w:rPr>
        <w:t>a</w:t>
      </w:r>
      <w:proofErr w:type="gramEnd"/>
      <w:r w:rsidRPr="00393973">
        <w:rPr>
          <w:rFonts w:ascii="Arial Narrow" w:hAnsi="Arial Narrow"/>
        </w:rPr>
        <w:t xml:space="preserve"> informação sigilosa ou pessoal e a submeta a tratamento indevido. </w:t>
      </w:r>
    </w:p>
    <w:p w:rsid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4556F4" w:rsidRPr="00393973" w:rsidRDefault="004556F4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4556F4" w:rsidRDefault="00393973" w:rsidP="004556F4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4556F4">
        <w:rPr>
          <w:rFonts w:ascii="Arial Narrow" w:hAnsi="Arial Narrow"/>
          <w:b/>
        </w:rPr>
        <w:t>CAPITULO VI</w:t>
      </w:r>
    </w:p>
    <w:p w:rsidR="00393973" w:rsidRPr="004556F4" w:rsidRDefault="00393973" w:rsidP="004556F4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4556F4">
        <w:rPr>
          <w:rFonts w:ascii="Arial Narrow" w:hAnsi="Arial Narrow"/>
          <w:b/>
        </w:rPr>
        <w:t>DAS DISPOSIÇÕES FINAIS E TRANSITÓRIAS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Art. 17.</w:t>
      </w:r>
      <w:r w:rsidRPr="00393973">
        <w:rPr>
          <w:rFonts w:ascii="Arial Narrow" w:hAnsi="Arial Narrow"/>
        </w:rPr>
        <w:t xml:space="preserve"> No prazo de sessenta dias, a contar da vigência desta Lei, o dirigente máximo do Legislativo Municipal designará servidor que lhe seja diretamente subordinado para, no âmbito do respectivo órgão, e sem prejuízo de sua função já exercida, exercer as seguintes atribuições: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I.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A</w:t>
      </w:r>
      <w:r w:rsidRPr="00393973">
        <w:rPr>
          <w:rFonts w:ascii="Arial Narrow" w:hAnsi="Arial Narrow"/>
        </w:rPr>
        <w:t xml:space="preserve">ssegurar o cumprimento das normas relativas ao acesso </w:t>
      </w:r>
      <w:proofErr w:type="gramStart"/>
      <w:r w:rsidRPr="00393973">
        <w:rPr>
          <w:rFonts w:ascii="Arial Narrow" w:hAnsi="Arial Narrow"/>
        </w:rPr>
        <w:t>a</w:t>
      </w:r>
      <w:proofErr w:type="gramEnd"/>
      <w:r w:rsidRPr="00393973">
        <w:rPr>
          <w:rFonts w:ascii="Arial Narrow" w:hAnsi="Arial Narrow"/>
        </w:rPr>
        <w:t xml:space="preserve"> informação, de forma eficiente e adequada aos objetivos desta Lei;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II.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M</w:t>
      </w:r>
      <w:r w:rsidRPr="00393973">
        <w:rPr>
          <w:rFonts w:ascii="Arial Narrow" w:hAnsi="Arial Narrow"/>
        </w:rPr>
        <w:t xml:space="preserve">onitorar a </w:t>
      </w:r>
      <w:proofErr w:type="gramStart"/>
      <w:r w:rsidRPr="00393973">
        <w:rPr>
          <w:rFonts w:ascii="Arial Narrow" w:hAnsi="Arial Narrow"/>
        </w:rPr>
        <w:t>implementação</w:t>
      </w:r>
      <w:proofErr w:type="gramEnd"/>
      <w:r w:rsidRPr="00393973">
        <w:rPr>
          <w:rFonts w:ascii="Arial Narrow" w:hAnsi="Arial Narrow"/>
        </w:rPr>
        <w:t xml:space="preserve"> do disposto nesta Lei e apresentar relatórios periódicos sobre o seu cumprimento;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III.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R</w:t>
      </w:r>
      <w:r w:rsidRPr="00393973">
        <w:rPr>
          <w:rFonts w:ascii="Arial Narrow" w:hAnsi="Arial Narrow"/>
        </w:rPr>
        <w:t xml:space="preserve">ecomendar as medidas indispensáveis à </w:t>
      </w:r>
      <w:proofErr w:type="gramStart"/>
      <w:r w:rsidRPr="00393973">
        <w:rPr>
          <w:rFonts w:ascii="Arial Narrow" w:hAnsi="Arial Narrow"/>
        </w:rPr>
        <w:t>implementação</w:t>
      </w:r>
      <w:proofErr w:type="gramEnd"/>
      <w:r w:rsidRPr="00393973">
        <w:rPr>
          <w:rFonts w:ascii="Arial Narrow" w:hAnsi="Arial Narrow"/>
        </w:rPr>
        <w:t xml:space="preserve"> e o aperfeiçoamento das normas e procedimentos necessários ao correto cumprimento do disposto nesta Lei;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IV.</w:t>
      </w:r>
      <w:r w:rsidRPr="00393973">
        <w:rPr>
          <w:rFonts w:ascii="Arial Narrow" w:hAnsi="Arial Narrow"/>
        </w:rPr>
        <w:t xml:space="preserve"> </w:t>
      </w:r>
      <w:r w:rsidR="004556F4">
        <w:rPr>
          <w:rFonts w:ascii="Arial Narrow" w:hAnsi="Arial Narrow"/>
        </w:rPr>
        <w:t>O</w:t>
      </w:r>
      <w:r w:rsidRPr="00393973">
        <w:rPr>
          <w:rFonts w:ascii="Arial Narrow" w:hAnsi="Arial Narrow"/>
        </w:rPr>
        <w:t xml:space="preserve">rientar as respectivas unidades no que se refere ao cumprimento do disposto nesta Lei e seus regulamentos.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Art. 18.</w:t>
      </w:r>
      <w:r w:rsidRPr="00393973">
        <w:rPr>
          <w:rFonts w:ascii="Arial Narrow" w:hAnsi="Arial Narrow"/>
        </w:rPr>
        <w:t xml:space="preserve"> O Poder Legislativo regulamentará o disposto nesta Lei no prazo de seis meses a contar da data de sua publicação.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Art. 19.</w:t>
      </w:r>
      <w:r w:rsidRPr="00393973">
        <w:rPr>
          <w:rFonts w:ascii="Arial Narrow" w:hAnsi="Arial Narrow"/>
        </w:rPr>
        <w:t xml:space="preserve"> Fica estabelecido que enquanto não for instalada a Ouvidoria do Legislativo Municipal todos os pedidos de informações deverão ser encaminhados a Presidência da Casa, a qual os serviços de informação ao cidadão ficam temporariamente vinculados.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lastRenderedPageBreak/>
        <w:t>Art. 20.</w:t>
      </w:r>
      <w:r w:rsidRPr="00393973">
        <w:rPr>
          <w:rFonts w:ascii="Arial Narrow" w:hAnsi="Arial Narrow"/>
        </w:rPr>
        <w:t xml:space="preserve"> Esta Lei entra em vigor na data de sua publicação. 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4556F4">
        <w:rPr>
          <w:rFonts w:ascii="Arial Narrow" w:hAnsi="Arial Narrow"/>
          <w:b/>
        </w:rPr>
        <w:t>Art. 21.</w:t>
      </w:r>
      <w:r w:rsidRPr="00393973">
        <w:rPr>
          <w:rFonts w:ascii="Arial Narrow" w:hAnsi="Arial Narrow"/>
        </w:rPr>
        <w:t xml:space="preserve"> Revogam-se as disposições em contrário.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4556F4" w:rsidRDefault="004556F4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4556F4" w:rsidRDefault="004556F4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4556F4" w:rsidRDefault="004556F4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93973">
        <w:rPr>
          <w:rFonts w:ascii="Arial Narrow" w:hAnsi="Arial Narrow"/>
        </w:rPr>
        <w:t xml:space="preserve">Gabinete do Prefeito Municipal de Rosário Oeste – MT, </w:t>
      </w:r>
      <w:r w:rsidR="004556F4">
        <w:rPr>
          <w:rFonts w:ascii="Arial Narrow" w:hAnsi="Arial Narrow"/>
        </w:rPr>
        <w:t>em 10</w:t>
      </w:r>
      <w:r w:rsidRPr="00393973">
        <w:rPr>
          <w:rFonts w:ascii="Arial Narrow" w:hAnsi="Arial Narrow"/>
        </w:rPr>
        <w:t xml:space="preserve"> de </w:t>
      </w:r>
      <w:r w:rsidR="004556F4">
        <w:rPr>
          <w:rFonts w:ascii="Arial Narrow" w:hAnsi="Arial Narrow"/>
        </w:rPr>
        <w:t>Junho</w:t>
      </w:r>
      <w:r w:rsidRPr="00393973">
        <w:rPr>
          <w:rFonts w:ascii="Arial Narrow" w:hAnsi="Arial Narrow"/>
        </w:rPr>
        <w:t xml:space="preserve"> de 2013.</w:t>
      </w:r>
    </w:p>
    <w:p w:rsidR="00393973" w:rsidRP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4556F4" w:rsidRDefault="004556F4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4556F4" w:rsidRDefault="004556F4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4556F4" w:rsidRPr="00393973" w:rsidRDefault="004556F4" w:rsidP="00393973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393973" w:rsidRPr="004556F4" w:rsidRDefault="00393973" w:rsidP="00393973">
      <w:pPr>
        <w:pStyle w:val="SemEspaamento"/>
        <w:tabs>
          <w:tab w:val="left" w:pos="3969"/>
        </w:tabs>
        <w:jc w:val="both"/>
        <w:rPr>
          <w:rFonts w:ascii="Arial Narrow" w:hAnsi="Arial Narrow"/>
          <w:b/>
          <w:i/>
        </w:rPr>
      </w:pPr>
      <w:r w:rsidRPr="004556F4">
        <w:rPr>
          <w:rFonts w:ascii="Arial Narrow" w:hAnsi="Arial Narrow"/>
          <w:b/>
          <w:i/>
        </w:rPr>
        <w:t>D</w:t>
      </w:r>
      <w:r w:rsidR="004556F4" w:rsidRPr="004556F4">
        <w:rPr>
          <w:rFonts w:ascii="Arial Narrow" w:hAnsi="Arial Narrow"/>
          <w:b/>
          <w:i/>
        </w:rPr>
        <w:t>r</w:t>
      </w:r>
      <w:r w:rsidRPr="004556F4">
        <w:rPr>
          <w:rFonts w:ascii="Arial Narrow" w:hAnsi="Arial Narrow"/>
          <w:b/>
          <w:i/>
        </w:rPr>
        <w:t>. JOÃO ANTÔNIO DA SILVA BALBINO</w:t>
      </w:r>
    </w:p>
    <w:p w:rsidR="00A9623A" w:rsidRPr="004556F4" w:rsidRDefault="004556F4" w:rsidP="00393973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  <w:r w:rsidRPr="004556F4">
        <w:rPr>
          <w:rFonts w:ascii="Arial Narrow" w:hAnsi="Arial Narrow"/>
          <w:i/>
        </w:rPr>
        <w:t>Prefeito Municipal</w:t>
      </w:r>
    </w:p>
    <w:sectPr w:rsidR="00A9623A" w:rsidRPr="004556F4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0DF" w:rsidRDefault="006D40DF" w:rsidP="00D80F98">
      <w:r>
        <w:separator/>
      </w:r>
    </w:p>
  </w:endnote>
  <w:endnote w:type="continuationSeparator" w:id="0">
    <w:p w:rsidR="006D40DF" w:rsidRDefault="006D40DF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0DF" w:rsidRDefault="006D40DF" w:rsidP="00D80F98">
      <w:r>
        <w:separator/>
      </w:r>
    </w:p>
  </w:footnote>
  <w:footnote w:type="continuationSeparator" w:id="0">
    <w:p w:rsidR="006D40DF" w:rsidRDefault="006D40DF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73DB"/>
    <w:rsid w:val="00316A1A"/>
    <w:rsid w:val="003301A4"/>
    <w:rsid w:val="00331EFC"/>
    <w:rsid w:val="00346CA6"/>
    <w:rsid w:val="0035022A"/>
    <w:rsid w:val="00350A90"/>
    <w:rsid w:val="00366BBF"/>
    <w:rsid w:val="00371EFA"/>
    <w:rsid w:val="00393973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556F4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D40DF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4A53F-4369-4F41-9FE1-8670F9009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2069</Words>
  <Characters>11176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13219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1</cp:revision>
  <cp:lastPrinted>2013-06-10T12:55:00Z</cp:lastPrinted>
  <dcterms:created xsi:type="dcterms:W3CDTF">2013-01-02T11:34:00Z</dcterms:created>
  <dcterms:modified xsi:type="dcterms:W3CDTF">2013-06-10T12:55:00Z</dcterms:modified>
</cp:coreProperties>
</file>