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9" w:rsidRPr="00D30909" w:rsidRDefault="00D30909" w:rsidP="00D30909">
      <w:pPr>
        <w:jc w:val="center"/>
        <w:rPr>
          <w:rFonts w:ascii="Arial Narrow" w:hAnsi="Arial Narrow"/>
          <w:b/>
          <w:sz w:val="40"/>
          <w:szCs w:val="40"/>
        </w:rPr>
      </w:pPr>
      <w:r w:rsidRPr="00D30909">
        <w:rPr>
          <w:rFonts w:ascii="Arial Narrow" w:hAnsi="Arial Narrow"/>
          <w:b/>
          <w:sz w:val="40"/>
          <w:szCs w:val="40"/>
        </w:rPr>
        <w:t>LEI Nº.</w:t>
      </w:r>
      <w:r w:rsidR="00DF683A">
        <w:rPr>
          <w:rFonts w:ascii="Arial Narrow" w:hAnsi="Arial Narrow"/>
          <w:b/>
          <w:sz w:val="40"/>
          <w:szCs w:val="40"/>
        </w:rPr>
        <w:t xml:space="preserve"> 1.415</w:t>
      </w:r>
      <w:r w:rsidRPr="00D30909">
        <w:rPr>
          <w:rFonts w:ascii="Arial Narrow" w:hAnsi="Arial Narrow"/>
          <w:b/>
          <w:sz w:val="40"/>
          <w:szCs w:val="40"/>
        </w:rPr>
        <w:t>/2015,</w:t>
      </w:r>
    </w:p>
    <w:p w:rsidR="00D30909" w:rsidRPr="00D30909" w:rsidRDefault="00D30909" w:rsidP="00D30909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De</w:t>
      </w:r>
      <w:r w:rsidR="006A165C">
        <w:rPr>
          <w:rFonts w:ascii="Arial Narrow" w:hAnsi="Arial Narrow"/>
        </w:rPr>
        <w:t xml:space="preserve"> </w:t>
      </w:r>
      <w:r w:rsidR="00DF683A">
        <w:rPr>
          <w:rFonts w:ascii="Arial Narrow" w:hAnsi="Arial Narrow"/>
        </w:rPr>
        <w:t>20</w:t>
      </w:r>
      <w:r w:rsidR="006A165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="006A165C">
        <w:rPr>
          <w:rFonts w:ascii="Arial Narrow" w:hAnsi="Arial Narrow"/>
        </w:rPr>
        <w:t xml:space="preserve"> Maio</w:t>
      </w:r>
      <w:r>
        <w:rPr>
          <w:rFonts w:ascii="Arial Narrow" w:hAnsi="Arial Narrow"/>
        </w:rPr>
        <w:t xml:space="preserve"> de 2015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682EF0" w:rsidRDefault="00682EF0" w:rsidP="00D30909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D30909" w:rsidRDefault="00D30909" w:rsidP="00B84C46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682EF0" w:rsidRDefault="00682EF0" w:rsidP="00B84C46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BA5830" w:rsidRPr="00B84C46" w:rsidRDefault="00BA5830" w:rsidP="00B84C46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B84C46" w:rsidRPr="00B84C46" w:rsidRDefault="00B84C46" w:rsidP="00B84C46">
      <w:pPr>
        <w:ind w:left="3969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“</w:t>
      </w:r>
      <w:r w:rsidR="00900C87">
        <w:rPr>
          <w:rFonts w:ascii="Arial Narrow" w:hAnsi="Arial Narrow"/>
          <w:i/>
        </w:rPr>
        <w:t xml:space="preserve">Dispõe sobre alteração da Lei </w:t>
      </w:r>
      <w:r w:rsidR="003D051C">
        <w:rPr>
          <w:rFonts w:ascii="Arial Narrow" w:hAnsi="Arial Narrow"/>
          <w:i/>
        </w:rPr>
        <w:t xml:space="preserve">Municipal </w:t>
      </w:r>
      <w:r w:rsidR="00900C87">
        <w:rPr>
          <w:rFonts w:ascii="Arial Narrow" w:hAnsi="Arial Narrow"/>
          <w:i/>
        </w:rPr>
        <w:t>1.286/2012</w:t>
      </w:r>
      <w:r w:rsidRPr="00B84C46">
        <w:rPr>
          <w:rFonts w:ascii="Arial Narrow" w:hAnsi="Arial Narrow"/>
          <w:i/>
        </w:rPr>
        <w:t>, e dá outras providências</w:t>
      </w:r>
      <w:r>
        <w:rPr>
          <w:rFonts w:ascii="Arial Narrow" w:hAnsi="Arial Narrow"/>
          <w:i/>
        </w:rPr>
        <w:t>”</w:t>
      </w:r>
      <w:r w:rsidRPr="00B84C46">
        <w:rPr>
          <w:rFonts w:ascii="Arial Narrow" w:hAnsi="Arial Narrow"/>
          <w:i/>
        </w:rPr>
        <w:t xml:space="preserve">.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A5830" w:rsidRDefault="00BA5830" w:rsidP="00B84C46">
      <w:pPr>
        <w:jc w:val="both"/>
        <w:rPr>
          <w:rFonts w:ascii="Arial Narrow" w:hAnsi="Arial Narrow"/>
        </w:rPr>
      </w:pPr>
    </w:p>
    <w:p w:rsidR="00682EF0" w:rsidRDefault="00682EF0" w:rsidP="00B84C46">
      <w:pPr>
        <w:jc w:val="both"/>
        <w:rPr>
          <w:rFonts w:ascii="Arial Narrow" w:hAnsi="Arial Narrow"/>
        </w:rPr>
      </w:pPr>
    </w:p>
    <w:p w:rsidR="00682EF0" w:rsidRDefault="00682EF0" w:rsidP="00B84C46">
      <w:pPr>
        <w:jc w:val="both"/>
        <w:rPr>
          <w:rFonts w:ascii="Arial Narrow" w:hAnsi="Arial Narrow"/>
        </w:rPr>
      </w:pPr>
    </w:p>
    <w:p w:rsidR="00682EF0" w:rsidRDefault="00682EF0" w:rsidP="00B84C46">
      <w:pPr>
        <w:jc w:val="both"/>
        <w:rPr>
          <w:rFonts w:ascii="Arial Narrow" w:hAnsi="Arial Narrow"/>
        </w:rPr>
      </w:pPr>
    </w:p>
    <w:p w:rsidR="00682EF0" w:rsidRDefault="00682EF0" w:rsidP="00B84C46">
      <w:pPr>
        <w:jc w:val="both"/>
        <w:rPr>
          <w:rFonts w:ascii="Arial Narrow" w:hAnsi="Arial Narrow"/>
        </w:rPr>
      </w:pPr>
    </w:p>
    <w:p w:rsidR="00682EF0" w:rsidRDefault="00682EF0" w:rsidP="00B84C46">
      <w:pPr>
        <w:jc w:val="both"/>
        <w:rPr>
          <w:rFonts w:ascii="Arial Narrow" w:hAnsi="Arial Narrow"/>
        </w:rPr>
      </w:pPr>
    </w:p>
    <w:p w:rsidR="00BA5830" w:rsidRPr="00B84C46" w:rsidRDefault="00BA5830" w:rsidP="00B84C46">
      <w:pPr>
        <w:jc w:val="both"/>
        <w:rPr>
          <w:rFonts w:ascii="Arial Narrow" w:hAnsi="Arial Narrow"/>
        </w:rPr>
      </w:pPr>
    </w:p>
    <w:p w:rsidR="00B84C46" w:rsidRDefault="00B84C46" w:rsidP="00B84C46">
      <w:pPr>
        <w:jc w:val="both"/>
        <w:rPr>
          <w:rFonts w:ascii="Arial Narrow" w:hAnsi="Arial Narrow"/>
        </w:rPr>
      </w:pPr>
    </w:p>
    <w:p w:rsid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B84C46">
        <w:rPr>
          <w:rFonts w:ascii="Arial Narrow" w:hAnsi="Arial Narrow"/>
          <w:b/>
        </w:rPr>
        <w:t xml:space="preserve">Dr. JOÃO ANTONIO </w:t>
      </w:r>
      <w:r>
        <w:rPr>
          <w:rFonts w:ascii="Arial Narrow" w:hAnsi="Arial Narrow"/>
          <w:b/>
        </w:rPr>
        <w:t xml:space="preserve">DA </w:t>
      </w:r>
      <w:r w:rsidRPr="00B84C46">
        <w:rPr>
          <w:rFonts w:ascii="Arial Narrow" w:hAnsi="Arial Narrow"/>
          <w:b/>
        </w:rPr>
        <w:t>SILVA BALBINO</w:t>
      </w:r>
      <w:r w:rsidRPr="00B84C46">
        <w:rPr>
          <w:rFonts w:ascii="Arial Narrow" w:hAnsi="Arial Narrow"/>
        </w:rPr>
        <w:t>, Prefeito Municipal de Rosário Oeste Estado de Mato Grosso, Estado de Mato Grosso, usando das atribuições que lhe são conferidas por lei, faz saber que a Câmara Municipal aprovou e ele sanciona e promulga a seguinte lei: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900C87" w:rsidRDefault="00BA5830" w:rsidP="00BA583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B84C46" w:rsidRPr="00B84C46">
        <w:rPr>
          <w:rFonts w:ascii="Arial Narrow" w:hAnsi="Arial Narrow"/>
        </w:rPr>
        <w:t xml:space="preserve">Considerando </w:t>
      </w:r>
      <w:r w:rsidR="00900C87">
        <w:rPr>
          <w:rFonts w:ascii="Arial Narrow" w:hAnsi="Arial Narrow"/>
        </w:rPr>
        <w:t>disposição legal prevista na Lei Federal 12.696 de 25 de junho de 2012 que a</w:t>
      </w:r>
      <w:r w:rsidR="00900C87" w:rsidRPr="00900C87">
        <w:rPr>
          <w:rFonts w:ascii="Arial Narrow" w:hAnsi="Arial Narrow"/>
        </w:rPr>
        <w:t>ltera os art</w:t>
      </w:r>
      <w:r w:rsidR="00900C87">
        <w:rPr>
          <w:rFonts w:ascii="Arial Narrow" w:hAnsi="Arial Narrow"/>
        </w:rPr>
        <w:t>igos</w:t>
      </w:r>
      <w:r w:rsidR="00900C87" w:rsidRPr="00900C87">
        <w:rPr>
          <w:rFonts w:ascii="Arial Narrow" w:hAnsi="Arial Narrow"/>
        </w:rPr>
        <w:t xml:space="preserve"> 132, 134, 135 e 139 da Lei no 8.069, de 13 de julho de 1990 (Estatuto da Criança e do Adolescente), </w:t>
      </w:r>
      <w:r w:rsidR="00900C87">
        <w:rPr>
          <w:rFonts w:ascii="Arial Narrow" w:hAnsi="Arial Narrow"/>
        </w:rPr>
        <w:t>e</w:t>
      </w:r>
      <w:r w:rsidR="00900C87" w:rsidRPr="00900C87">
        <w:rPr>
          <w:rFonts w:ascii="Arial Narrow" w:hAnsi="Arial Narrow"/>
        </w:rPr>
        <w:t xml:space="preserve"> disp</w:t>
      </w:r>
      <w:r w:rsidR="00900C87">
        <w:rPr>
          <w:rFonts w:ascii="Arial Narrow" w:hAnsi="Arial Narrow"/>
        </w:rPr>
        <w:t>õe</w:t>
      </w:r>
      <w:r w:rsidR="00900C87" w:rsidRPr="00900C87">
        <w:rPr>
          <w:rFonts w:ascii="Arial Narrow" w:hAnsi="Arial Narrow"/>
        </w:rPr>
        <w:t xml:space="preserve"> sobre os Conselhos Tutelares</w:t>
      </w:r>
      <w:r w:rsidR="00900C87">
        <w:rPr>
          <w:rFonts w:ascii="Arial Narrow" w:hAnsi="Arial Narrow"/>
        </w:rPr>
        <w:t>;</w:t>
      </w:r>
    </w:p>
    <w:p w:rsidR="00B84C46" w:rsidRDefault="00B84C46" w:rsidP="00B84C46">
      <w:pPr>
        <w:jc w:val="both"/>
        <w:rPr>
          <w:rFonts w:ascii="Arial Narrow" w:hAnsi="Arial Narrow"/>
        </w:rPr>
      </w:pPr>
    </w:p>
    <w:p w:rsidR="00682EF0" w:rsidRPr="00B84C46" w:rsidRDefault="00682EF0" w:rsidP="00B84C46">
      <w:pPr>
        <w:jc w:val="both"/>
        <w:rPr>
          <w:rFonts w:ascii="Arial Narrow" w:hAnsi="Arial Narrow"/>
        </w:rPr>
      </w:pPr>
    </w:p>
    <w:p w:rsidR="00B84C46" w:rsidRPr="00BA5830" w:rsidRDefault="00B84C46" w:rsidP="00682EF0">
      <w:pPr>
        <w:tabs>
          <w:tab w:val="left" w:pos="3969"/>
        </w:tabs>
        <w:jc w:val="both"/>
        <w:rPr>
          <w:rFonts w:ascii="Arial Narrow" w:hAnsi="Arial Narrow"/>
          <w:b/>
          <w:sz w:val="40"/>
          <w:szCs w:val="40"/>
        </w:rPr>
      </w:pPr>
      <w:r w:rsidRPr="00BA5830">
        <w:rPr>
          <w:rFonts w:ascii="Arial Narrow" w:hAnsi="Arial Narrow"/>
          <w:b/>
          <w:sz w:val="40"/>
          <w:szCs w:val="40"/>
        </w:rPr>
        <w:t>RESOLVE:</w:t>
      </w:r>
    </w:p>
    <w:p w:rsidR="00682EF0" w:rsidRDefault="00682EF0" w:rsidP="00B84C46">
      <w:pPr>
        <w:jc w:val="both"/>
        <w:rPr>
          <w:rFonts w:ascii="Arial Narrow" w:hAnsi="Arial Narrow"/>
        </w:rPr>
      </w:pPr>
    </w:p>
    <w:p w:rsidR="00682EF0" w:rsidRDefault="00682EF0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Art. 1°</w:t>
      </w:r>
      <w:r w:rsidR="00BA5830">
        <w:rPr>
          <w:rFonts w:ascii="Arial Narrow" w:hAnsi="Arial Narrow"/>
        </w:rPr>
        <w:t xml:space="preserve">- </w:t>
      </w:r>
      <w:r w:rsidR="006A165C">
        <w:rPr>
          <w:rFonts w:ascii="Arial Narrow" w:hAnsi="Arial Narrow"/>
        </w:rPr>
        <w:t xml:space="preserve">O artigo </w:t>
      </w:r>
      <w:r w:rsidR="00386176">
        <w:rPr>
          <w:rFonts w:ascii="Arial Narrow" w:hAnsi="Arial Narrow"/>
        </w:rPr>
        <w:t xml:space="preserve">23 e § 2º do artigo </w:t>
      </w:r>
      <w:r w:rsidR="006A165C">
        <w:rPr>
          <w:rFonts w:ascii="Arial Narrow" w:hAnsi="Arial Narrow"/>
        </w:rPr>
        <w:t>25 da Lei Municipal 1.286/2012, passarão a vigorar com a seguinte redação:</w:t>
      </w:r>
    </w:p>
    <w:p w:rsidR="00B84C46" w:rsidRDefault="00B84C46" w:rsidP="00900C87">
      <w:pPr>
        <w:ind w:left="1134"/>
        <w:jc w:val="both"/>
        <w:rPr>
          <w:rFonts w:ascii="Arial Narrow" w:hAnsi="Arial Narrow"/>
          <w:sz w:val="22"/>
          <w:szCs w:val="22"/>
        </w:rPr>
      </w:pPr>
    </w:p>
    <w:p w:rsidR="00682EF0" w:rsidRDefault="00682EF0" w:rsidP="00900C87">
      <w:pPr>
        <w:ind w:left="1134"/>
        <w:jc w:val="both"/>
        <w:rPr>
          <w:rFonts w:ascii="Arial Narrow" w:hAnsi="Arial Narrow"/>
          <w:sz w:val="22"/>
          <w:szCs w:val="22"/>
        </w:rPr>
      </w:pPr>
    </w:p>
    <w:p w:rsidR="00682EF0" w:rsidRPr="00900C87" w:rsidRDefault="00682EF0" w:rsidP="00900C87">
      <w:pPr>
        <w:ind w:left="1134"/>
        <w:jc w:val="both"/>
        <w:rPr>
          <w:rFonts w:ascii="Arial Narrow" w:hAnsi="Arial Narrow"/>
          <w:sz w:val="22"/>
          <w:szCs w:val="22"/>
        </w:rPr>
      </w:pPr>
    </w:p>
    <w:p w:rsidR="006A165C" w:rsidRPr="00900C87" w:rsidRDefault="006A165C" w:rsidP="00900C87">
      <w:pPr>
        <w:ind w:left="1134"/>
        <w:jc w:val="center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CAPÍTULO IV</w:t>
      </w:r>
    </w:p>
    <w:p w:rsidR="006A165C" w:rsidRDefault="006A165C" w:rsidP="00900C87">
      <w:pPr>
        <w:ind w:left="1134"/>
        <w:jc w:val="center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DO CONSELHO TUTELAR</w:t>
      </w:r>
    </w:p>
    <w:p w:rsidR="00682EF0" w:rsidRPr="00900C87" w:rsidRDefault="00682EF0" w:rsidP="00900C87">
      <w:pPr>
        <w:ind w:left="1134"/>
        <w:jc w:val="center"/>
        <w:rPr>
          <w:rFonts w:ascii="Arial Narrow" w:hAnsi="Arial Narrow"/>
          <w:b/>
          <w:sz w:val="22"/>
          <w:szCs w:val="22"/>
        </w:rPr>
      </w:pPr>
    </w:p>
    <w:p w:rsidR="006A165C" w:rsidRPr="00900C87" w:rsidRDefault="006A165C" w:rsidP="00900C87">
      <w:pPr>
        <w:ind w:left="1134"/>
        <w:jc w:val="center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Seção I</w:t>
      </w:r>
    </w:p>
    <w:p w:rsidR="006A165C" w:rsidRPr="00900C87" w:rsidRDefault="006A165C" w:rsidP="00900C87">
      <w:pPr>
        <w:ind w:left="1134"/>
        <w:jc w:val="center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Das Disposições Gerais</w:t>
      </w:r>
    </w:p>
    <w:p w:rsidR="006A165C" w:rsidRPr="00900C87" w:rsidRDefault="006A165C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</w:p>
    <w:p w:rsidR="006A165C" w:rsidRPr="00900C87" w:rsidRDefault="00386176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( ... )</w:t>
      </w:r>
    </w:p>
    <w:p w:rsidR="006A165C" w:rsidRPr="00900C87" w:rsidRDefault="006A165C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</w:p>
    <w:p w:rsidR="006A165C" w:rsidRPr="00900C87" w:rsidRDefault="006A165C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Art. 23. </w:t>
      </w:r>
      <w:r w:rsidRPr="00900C87">
        <w:rPr>
          <w:rFonts w:ascii="Arial Narrow" w:hAnsi="Arial Narrow"/>
          <w:sz w:val="22"/>
          <w:szCs w:val="22"/>
        </w:rPr>
        <w:t>O Conselho Tutelar será composto por 5 (cinco) membros com mandato de 4 (quatro) anos, permitida uma recondução, escolhidos pela comunidade local através de eleição direta, realizada sob a responsabilidade do Conselho Municipal dos Direitos da Criança e do Adolescente e a fiscalização do Ministério Público, dentre os candidatos aprovados em teste de conhecimentos.</w:t>
      </w:r>
    </w:p>
    <w:p w:rsidR="006A165C" w:rsidRPr="00900C87" w:rsidRDefault="00386176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§ 1º</w:t>
      </w:r>
      <w:r w:rsidR="006A165C" w:rsidRPr="00900C87">
        <w:rPr>
          <w:rFonts w:ascii="Arial Narrow" w:hAnsi="Arial Narrow"/>
          <w:b/>
          <w:sz w:val="22"/>
          <w:szCs w:val="22"/>
        </w:rPr>
        <w:t xml:space="preserve">. </w:t>
      </w:r>
      <w:r w:rsidR="006A165C" w:rsidRPr="00900C87">
        <w:rPr>
          <w:rFonts w:ascii="Arial Narrow" w:hAnsi="Arial Narrow"/>
          <w:sz w:val="22"/>
          <w:szCs w:val="22"/>
        </w:rPr>
        <w:t>A recondução, permitida por uma única vez, consiste no direito do Conselheiro Tutelar de concorrer ao mandato subseqüente, em igualdade de condições com os demais pretendentes, submetendo-se aos mesmos processos de escolha definido nesta Lei, vedada qualquer outra forma de recondução.</w:t>
      </w:r>
    </w:p>
    <w:p w:rsidR="006A165C" w:rsidRPr="00900C87" w:rsidRDefault="00386176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§ 2º</w:t>
      </w:r>
      <w:r w:rsidR="006A165C" w:rsidRPr="00900C87">
        <w:rPr>
          <w:rFonts w:ascii="Arial Narrow" w:hAnsi="Arial Narrow"/>
          <w:b/>
          <w:sz w:val="22"/>
          <w:szCs w:val="22"/>
        </w:rPr>
        <w:t xml:space="preserve">. </w:t>
      </w:r>
      <w:r w:rsidR="006A165C" w:rsidRPr="00900C87">
        <w:rPr>
          <w:rFonts w:ascii="Arial Narrow" w:hAnsi="Arial Narrow"/>
          <w:sz w:val="22"/>
          <w:szCs w:val="22"/>
        </w:rPr>
        <w:t>O cargo de Conselheiro Tutelar é de dedicação exclusiva e será remunerado na forma desta lei, inadmitida a acumulação de seu exercício com outro cargo ou função pública.</w:t>
      </w:r>
    </w:p>
    <w:p w:rsidR="006A165C" w:rsidRPr="00900C87" w:rsidRDefault="00386176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§ 3º</w:t>
      </w:r>
      <w:r w:rsidR="006A165C" w:rsidRPr="00900C87">
        <w:rPr>
          <w:rFonts w:ascii="Arial Narrow" w:hAnsi="Arial Narrow"/>
          <w:b/>
          <w:sz w:val="22"/>
          <w:szCs w:val="22"/>
        </w:rPr>
        <w:t xml:space="preserve">. </w:t>
      </w:r>
      <w:r w:rsidR="006A165C" w:rsidRPr="00900C87">
        <w:rPr>
          <w:rFonts w:ascii="Arial Narrow" w:hAnsi="Arial Narrow"/>
          <w:sz w:val="22"/>
          <w:szCs w:val="22"/>
        </w:rPr>
        <w:t>O processo de escolha dos membros do Conselho Tutelar ocorrerá em data unificada em todo o território nacional a cada 4 (quatro) anos, no primeiro domingo do mês de outubro do ano subsequente ao da eleição presidencial.</w:t>
      </w:r>
      <w:r w:rsidR="006A165C" w:rsidRPr="00900C87">
        <w:rPr>
          <w:rFonts w:ascii="Arial Narrow" w:hAnsi="Arial Narrow"/>
          <w:b/>
          <w:sz w:val="22"/>
          <w:szCs w:val="22"/>
        </w:rPr>
        <w:t xml:space="preserve"> </w:t>
      </w:r>
    </w:p>
    <w:p w:rsidR="006A165C" w:rsidRPr="00900C87" w:rsidRDefault="006A165C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§ </w:t>
      </w:r>
      <w:r w:rsidR="00386176" w:rsidRPr="00900C87">
        <w:rPr>
          <w:rFonts w:ascii="Arial Narrow" w:hAnsi="Arial Narrow"/>
          <w:b/>
          <w:sz w:val="22"/>
          <w:szCs w:val="22"/>
        </w:rPr>
        <w:t>4º.</w:t>
      </w:r>
      <w:r w:rsidRPr="00900C87">
        <w:rPr>
          <w:rFonts w:ascii="Arial Narrow" w:hAnsi="Arial Narrow"/>
          <w:b/>
          <w:sz w:val="22"/>
          <w:szCs w:val="22"/>
        </w:rPr>
        <w:t xml:space="preserve"> </w:t>
      </w:r>
      <w:r w:rsidRPr="00900C87">
        <w:rPr>
          <w:rFonts w:ascii="Arial Narrow" w:hAnsi="Arial Narrow"/>
          <w:sz w:val="22"/>
          <w:szCs w:val="22"/>
        </w:rPr>
        <w:t xml:space="preserve"> A posse dos conselheiros tutelares ocorrerá no dia 10 de janeiro do ano subsequente ao processo de escolha.</w:t>
      </w:r>
    </w:p>
    <w:p w:rsidR="006A165C" w:rsidRPr="00900C87" w:rsidRDefault="006A165C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</w:p>
    <w:p w:rsidR="006A165C" w:rsidRPr="00900C87" w:rsidRDefault="00386176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( ... )</w:t>
      </w:r>
    </w:p>
    <w:p w:rsidR="00386176" w:rsidRPr="00900C87" w:rsidRDefault="00386176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</w:p>
    <w:p w:rsidR="00386176" w:rsidRPr="00900C87" w:rsidRDefault="006A165C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Art. 25. </w:t>
      </w:r>
      <w:r w:rsidR="00386176" w:rsidRPr="00900C87">
        <w:rPr>
          <w:rFonts w:ascii="Arial Narrow" w:hAnsi="Arial Narrow"/>
          <w:b/>
          <w:sz w:val="22"/>
          <w:szCs w:val="22"/>
        </w:rPr>
        <w:t>(...)</w:t>
      </w:r>
    </w:p>
    <w:p w:rsidR="006A165C" w:rsidRPr="00900C87" w:rsidRDefault="006A165C" w:rsidP="00900C87">
      <w:pPr>
        <w:ind w:left="1134"/>
        <w:jc w:val="both"/>
        <w:rPr>
          <w:rFonts w:ascii="Arial Narrow" w:hAnsi="Arial Narrow"/>
          <w:sz w:val="22"/>
          <w:szCs w:val="22"/>
        </w:rPr>
      </w:pPr>
    </w:p>
    <w:p w:rsidR="006A165C" w:rsidRPr="00900C87" w:rsidRDefault="006A165C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sz w:val="22"/>
          <w:szCs w:val="22"/>
        </w:rPr>
        <w:t xml:space="preserve">§ 2° Ficam vedadas medidas de qualquer natureza que abreviem ou prorroguem o período de mandato dos Conselheiros Tutelares que é de </w:t>
      </w:r>
      <w:r w:rsidR="00386176" w:rsidRPr="00900C87">
        <w:rPr>
          <w:rFonts w:ascii="Arial Narrow" w:hAnsi="Arial Narrow"/>
          <w:sz w:val="22"/>
          <w:szCs w:val="22"/>
        </w:rPr>
        <w:t>quatro</w:t>
      </w:r>
      <w:r w:rsidRPr="00900C87">
        <w:rPr>
          <w:rFonts w:ascii="Arial Narrow" w:hAnsi="Arial Narrow"/>
          <w:sz w:val="22"/>
          <w:szCs w:val="22"/>
        </w:rPr>
        <w:t xml:space="preserve"> (</w:t>
      </w:r>
      <w:r w:rsidR="00386176" w:rsidRPr="00900C87">
        <w:rPr>
          <w:rFonts w:ascii="Arial Narrow" w:hAnsi="Arial Narrow"/>
          <w:sz w:val="22"/>
          <w:szCs w:val="22"/>
        </w:rPr>
        <w:t>4</w:t>
      </w:r>
      <w:r w:rsidRPr="00900C87">
        <w:rPr>
          <w:rFonts w:ascii="Arial Narrow" w:hAnsi="Arial Narrow"/>
          <w:sz w:val="22"/>
          <w:szCs w:val="22"/>
        </w:rPr>
        <w:t>) anos.</w:t>
      </w:r>
    </w:p>
    <w:p w:rsidR="006A165C" w:rsidRPr="006A165C" w:rsidRDefault="006A165C" w:rsidP="006A165C">
      <w:pPr>
        <w:jc w:val="both"/>
        <w:rPr>
          <w:rFonts w:ascii="Arial Narrow" w:hAnsi="Arial Narrow"/>
          <w:b/>
        </w:rPr>
      </w:pPr>
    </w:p>
    <w:p w:rsidR="00386176" w:rsidRDefault="00386176" w:rsidP="00B84C46">
      <w:pPr>
        <w:jc w:val="both"/>
        <w:rPr>
          <w:rFonts w:ascii="Arial Narrow" w:hAnsi="Arial Narrow"/>
          <w:b/>
        </w:rPr>
      </w:pPr>
    </w:p>
    <w:p w:rsidR="00386176" w:rsidRPr="00B84C46" w:rsidRDefault="00386176" w:rsidP="0038617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 xml:space="preserve">Art. </w:t>
      </w:r>
      <w:r w:rsidR="00900C87">
        <w:rPr>
          <w:rFonts w:ascii="Arial Narrow" w:hAnsi="Arial Narrow"/>
          <w:b/>
        </w:rPr>
        <w:t>2</w:t>
      </w:r>
      <w:r w:rsidRPr="00BA5830">
        <w:rPr>
          <w:rFonts w:ascii="Arial Narrow" w:hAnsi="Arial Narrow"/>
          <w:b/>
        </w:rPr>
        <w:t>°</w:t>
      </w:r>
      <w:r>
        <w:rPr>
          <w:rFonts w:ascii="Arial Narrow" w:hAnsi="Arial Narrow"/>
        </w:rPr>
        <w:t>- O</w:t>
      </w:r>
      <w:r w:rsidR="00772E14">
        <w:rPr>
          <w:rFonts w:ascii="Arial Narrow" w:hAnsi="Arial Narrow"/>
        </w:rPr>
        <w:t>s</w:t>
      </w:r>
      <w:r>
        <w:rPr>
          <w:rFonts w:ascii="Arial Narrow" w:hAnsi="Arial Narrow"/>
        </w:rPr>
        <w:t xml:space="preserve"> artigo 82 </w:t>
      </w:r>
      <w:r w:rsidR="00772E14">
        <w:rPr>
          <w:rFonts w:ascii="Arial Narrow" w:hAnsi="Arial Narrow"/>
        </w:rPr>
        <w:t xml:space="preserve">e 82-A </w:t>
      </w:r>
      <w:r>
        <w:rPr>
          <w:rFonts w:ascii="Arial Narrow" w:hAnsi="Arial Narrow"/>
        </w:rPr>
        <w:t>da Lei Municipal 1.286/2012 passar</w:t>
      </w:r>
      <w:r w:rsidR="00772E14">
        <w:rPr>
          <w:rFonts w:ascii="Arial Narrow" w:hAnsi="Arial Narrow"/>
        </w:rPr>
        <w:t>ão</w:t>
      </w:r>
      <w:r>
        <w:rPr>
          <w:rFonts w:ascii="Arial Narrow" w:hAnsi="Arial Narrow"/>
        </w:rPr>
        <w:t xml:space="preserve"> a vigorar com a seguinte redação:</w:t>
      </w:r>
    </w:p>
    <w:p w:rsidR="00386176" w:rsidRDefault="00386176" w:rsidP="00386176">
      <w:pPr>
        <w:jc w:val="both"/>
        <w:rPr>
          <w:rFonts w:ascii="Arial Narrow" w:hAnsi="Arial Narrow"/>
          <w:b/>
        </w:rPr>
      </w:pPr>
    </w:p>
    <w:p w:rsidR="00900C87" w:rsidRPr="00900C87" w:rsidRDefault="00900C87" w:rsidP="00900C87">
      <w:pPr>
        <w:ind w:left="1134"/>
        <w:jc w:val="center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CAPÍTULO VI</w:t>
      </w:r>
    </w:p>
    <w:p w:rsidR="00900C87" w:rsidRPr="00900C87" w:rsidRDefault="00900C87" w:rsidP="00900C87">
      <w:pPr>
        <w:ind w:left="1134"/>
        <w:jc w:val="center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>DOS CONSELHEIROS TUTELARES – CARGO, REMUNERAÇÃO E DA PERDA DE MANDATO</w:t>
      </w:r>
    </w:p>
    <w:p w:rsidR="00900C87" w:rsidRPr="00900C87" w:rsidRDefault="00900C87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</w:p>
    <w:p w:rsidR="00682EF0" w:rsidRDefault="00682EF0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( ... )</w:t>
      </w:r>
    </w:p>
    <w:p w:rsidR="00682EF0" w:rsidRDefault="00682EF0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</w:p>
    <w:p w:rsidR="00386176" w:rsidRPr="00900C87" w:rsidRDefault="00386176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Art. 82. </w:t>
      </w:r>
      <w:r w:rsidRPr="00900C87">
        <w:rPr>
          <w:rFonts w:ascii="Arial Narrow" w:hAnsi="Arial Narrow"/>
          <w:sz w:val="22"/>
          <w:szCs w:val="22"/>
        </w:rPr>
        <w:t>Os membros do Conselho Tutelar farão jus e equivalente a cargo eletivo do Município.</w:t>
      </w:r>
    </w:p>
    <w:p w:rsidR="00386176" w:rsidRPr="00900C87" w:rsidRDefault="00386176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§ 1° </w:t>
      </w:r>
      <w:r w:rsidRPr="00900C87">
        <w:rPr>
          <w:rFonts w:ascii="Arial Narrow" w:hAnsi="Arial Narrow"/>
          <w:sz w:val="22"/>
          <w:szCs w:val="22"/>
        </w:rPr>
        <w:t>A remuneração percebida pelo Conselheiro não gera relação de emprego com a Municipalidade, e será ligado a Secretaria Municipal de Administração.</w:t>
      </w:r>
    </w:p>
    <w:p w:rsidR="00386176" w:rsidRPr="00900C87" w:rsidRDefault="00386176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§ 2° </w:t>
      </w:r>
      <w:r w:rsidRPr="00900C87">
        <w:rPr>
          <w:rFonts w:ascii="Arial Narrow" w:hAnsi="Arial Narrow"/>
          <w:sz w:val="22"/>
          <w:szCs w:val="22"/>
        </w:rPr>
        <w:t xml:space="preserve">A remuneração mensal fixada à cada Conselheiro Tutelar mensal será equivalente ao de </w:t>
      </w:r>
      <w:r w:rsidRPr="00E554B9">
        <w:rPr>
          <w:rFonts w:ascii="Arial Narrow" w:hAnsi="Arial Narrow"/>
          <w:b/>
          <w:sz w:val="22"/>
          <w:szCs w:val="22"/>
          <w:u w:val="single"/>
        </w:rPr>
        <w:t>DAS-0</w:t>
      </w:r>
      <w:r w:rsidR="003D051C">
        <w:rPr>
          <w:rFonts w:ascii="Arial Narrow" w:hAnsi="Arial Narrow"/>
          <w:b/>
          <w:sz w:val="22"/>
          <w:szCs w:val="22"/>
          <w:u w:val="single"/>
        </w:rPr>
        <w:t>7</w:t>
      </w:r>
      <w:r w:rsidRPr="00900C87">
        <w:rPr>
          <w:rFonts w:ascii="Arial Narrow" w:hAnsi="Arial Narrow"/>
          <w:sz w:val="22"/>
          <w:szCs w:val="22"/>
        </w:rPr>
        <w:t xml:space="preserve"> da Prefeitura Municipal de Rosário Oeste </w:t>
      </w:r>
      <w:r w:rsidR="003D051C">
        <w:rPr>
          <w:rFonts w:ascii="Arial Narrow" w:hAnsi="Arial Narrow"/>
          <w:sz w:val="22"/>
          <w:szCs w:val="22"/>
        </w:rPr>
        <w:t>–</w:t>
      </w:r>
      <w:r w:rsidRPr="00900C87">
        <w:rPr>
          <w:rFonts w:ascii="Arial Narrow" w:hAnsi="Arial Narrow"/>
          <w:sz w:val="22"/>
          <w:szCs w:val="22"/>
        </w:rPr>
        <w:t xml:space="preserve"> MT.</w:t>
      </w:r>
    </w:p>
    <w:p w:rsidR="00386176" w:rsidRPr="00900C87" w:rsidRDefault="00386176" w:rsidP="00900C87">
      <w:pPr>
        <w:ind w:left="1134"/>
        <w:jc w:val="both"/>
        <w:rPr>
          <w:rFonts w:ascii="Arial Narrow" w:hAnsi="Arial Narrow"/>
          <w:b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§ 3º </w:t>
      </w:r>
      <w:r w:rsidRPr="00900C87">
        <w:rPr>
          <w:rFonts w:ascii="Arial Narrow" w:hAnsi="Arial Narrow"/>
          <w:sz w:val="22"/>
          <w:szCs w:val="22"/>
        </w:rPr>
        <w:t xml:space="preserve">Sendo </w:t>
      </w:r>
      <w:r w:rsidR="003D051C">
        <w:rPr>
          <w:rFonts w:ascii="Arial Narrow" w:hAnsi="Arial Narrow"/>
          <w:sz w:val="22"/>
          <w:szCs w:val="22"/>
        </w:rPr>
        <w:t xml:space="preserve">o </w:t>
      </w:r>
      <w:r w:rsidRPr="00900C87">
        <w:rPr>
          <w:rFonts w:ascii="Arial Narrow" w:hAnsi="Arial Narrow"/>
          <w:sz w:val="22"/>
          <w:szCs w:val="22"/>
        </w:rPr>
        <w:t>eleito</w:t>
      </w:r>
      <w:r w:rsidR="003D051C">
        <w:rPr>
          <w:rFonts w:ascii="Arial Narrow" w:hAnsi="Arial Narrow"/>
          <w:sz w:val="22"/>
          <w:szCs w:val="22"/>
        </w:rPr>
        <w:t>,</w:t>
      </w:r>
      <w:r w:rsidRPr="00900C87">
        <w:rPr>
          <w:rFonts w:ascii="Arial Narrow" w:hAnsi="Arial Narrow"/>
          <w:sz w:val="22"/>
          <w:szCs w:val="22"/>
        </w:rPr>
        <w:t xml:space="preserve"> funcionário público municipal, fica-lhe facultado, em caso de remuneração, optar pelos vencimentos e vantagens de seu cargo, vedada a acumulação de vencimentos;</w:t>
      </w:r>
    </w:p>
    <w:p w:rsidR="00386176" w:rsidRPr="00900C87" w:rsidRDefault="00386176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t xml:space="preserve">§ 4º </w:t>
      </w:r>
      <w:r w:rsidRPr="00900C87">
        <w:rPr>
          <w:rFonts w:ascii="Arial Narrow" w:hAnsi="Arial Narrow"/>
          <w:sz w:val="22"/>
          <w:szCs w:val="22"/>
        </w:rPr>
        <w:t>O pagamento da remuneração paga aos Conselheiros não poderá ultrapassar a 5 (cinco) dias corridos, após a data que fecha o dia de pagamento;</w:t>
      </w:r>
    </w:p>
    <w:p w:rsidR="00386176" w:rsidRDefault="00386176" w:rsidP="00900C87">
      <w:pPr>
        <w:ind w:left="1134"/>
        <w:jc w:val="both"/>
        <w:rPr>
          <w:rFonts w:ascii="Arial Narrow" w:hAnsi="Arial Narrow"/>
          <w:sz w:val="22"/>
          <w:szCs w:val="22"/>
        </w:rPr>
      </w:pPr>
      <w:r w:rsidRPr="00900C87">
        <w:rPr>
          <w:rFonts w:ascii="Arial Narrow" w:hAnsi="Arial Narrow"/>
          <w:b/>
          <w:sz w:val="22"/>
          <w:szCs w:val="22"/>
        </w:rPr>
        <w:lastRenderedPageBreak/>
        <w:t xml:space="preserve">§ 5º </w:t>
      </w:r>
      <w:r w:rsidRPr="00900C87">
        <w:rPr>
          <w:rFonts w:ascii="Arial Narrow" w:hAnsi="Arial Narrow"/>
          <w:sz w:val="22"/>
          <w:szCs w:val="22"/>
        </w:rPr>
        <w:t>Toda as despesas referente ao Conselho Tutelar, como: energia, água, telefone, combustível, material de expediente, e demais necessidades, correrão por conta da Secretaria Municipal de Administração.</w:t>
      </w:r>
    </w:p>
    <w:p w:rsidR="00772E14" w:rsidRDefault="00772E14" w:rsidP="00900C87">
      <w:pPr>
        <w:ind w:left="1134"/>
        <w:jc w:val="both"/>
        <w:rPr>
          <w:rFonts w:ascii="Arial Narrow" w:hAnsi="Arial Narrow"/>
          <w:sz w:val="22"/>
          <w:szCs w:val="22"/>
        </w:rPr>
      </w:pPr>
    </w:p>
    <w:p w:rsidR="00772E14" w:rsidRPr="00772E14" w:rsidRDefault="00772E14" w:rsidP="00772E14">
      <w:pPr>
        <w:ind w:left="1134"/>
        <w:jc w:val="both"/>
        <w:rPr>
          <w:rFonts w:ascii="Arial Narrow" w:hAnsi="Arial Narrow"/>
          <w:sz w:val="22"/>
          <w:szCs w:val="22"/>
        </w:rPr>
      </w:pPr>
      <w:r w:rsidRPr="00772E14">
        <w:rPr>
          <w:rFonts w:ascii="Arial Narrow" w:hAnsi="Arial Narrow"/>
          <w:b/>
          <w:sz w:val="22"/>
          <w:szCs w:val="22"/>
        </w:rPr>
        <w:t>Artigo 82-A</w:t>
      </w:r>
      <w:r w:rsidRPr="00772E14">
        <w:rPr>
          <w:rFonts w:ascii="Arial Narrow" w:hAnsi="Arial Narrow"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 xml:space="preserve">Os Conselheiros Tutelares Municipais trabalharão em regime de escala, sendo-lhes assegurados </w:t>
      </w:r>
      <w:r w:rsidRPr="00772E14">
        <w:rPr>
          <w:rFonts w:ascii="Arial Narrow" w:hAnsi="Arial Narrow"/>
          <w:sz w:val="22"/>
          <w:szCs w:val="22"/>
        </w:rPr>
        <w:t>o direito a</w:t>
      </w:r>
      <w:r>
        <w:rPr>
          <w:rFonts w:ascii="Arial Narrow" w:hAnsi="Arial Narrow"/>
          <w:sz w:val="22"/>
          <w:szCs w:val="22"/>
        </w:rPr>
        <w:t xml:space="preserve"> cobertura previdenciária, ao</w:t>
      </w:r>
      <w:r w:rsidRPr="00772E14">
        <w:rPr>
          <w:rFonts w:ascii="Arial Narrow" w:hAnsi="Arial Narrow"/>
          <w:sz w:val="22"/>
          <w:szCs w:val="22"/>
        </w:rPr>
        <w:t xml:space="preserve"> gozo de férias anuais remuneradas, acrescidas de 1/3 (um terço) do valor da remuneração mensal</w:t>
      </w:r>
      <w:r>
        <w:rPr>
          <w:rFonts w:ascii="Arial Narrow" w:hAnsi="Arial Narrow"/>
          <w:sz w:val="22"/>
          <w:szCs w:val="22"/>
        </w:rPr>
        <w:t xml:space="preserve">, à </w:t>
      </w:r>
      <w:r w:rsidRPr="00772E14">
        <w:rPr>
          <w:rFonts w:ascii="Arial Narrow" w:hAnsi="Arial Narrow"/>
          <w:sz w:val="22"/>
          <w:szCs w:val="22"/>
        </w:rPr>
        <w:t>licença-maternidade</w:t>
      </w:r>
      <w:r>
        <w:rPr>
          <w:rFonts w:ascii="Arial Narrow" w:hAnsi="Arial Narrow"/>
          <w:sz w:val="22"/>
          <w:szCs w:val="22"/>
        </w:rPr>
        <w:t xml:space="preserve">, a </w:t>
      </w:r>
      <w:r w:rsidRPr="00772E14">
        <w:rPr>
          <w:rFonts w:ascii="Arial Narrow" w:hAnsi="Arial Narrow"/>
          <w:sz w:val="22"/>
          <w:szCs w:val="22"/>
        </w:rPr>
        <w:t>licença-paternidade</w:t>
      </w:r>
      <w:r>
        <w:rPr>
          <w:rFonts w:ascii="Arial Narrow" w:hAnsi="Arial Narrow"/>
          <w:sz w:val="22"/>
          <w:szCs w:val="22"/>
        </w:rPr>
        <w:t xml:space="preserve">, </w:t>
      </w:r>
      <w:r w:rsidRPr="00772E14">
        <w:rPr>
          <w:rFonts w:ascii="Arial Narrow" w:hAnsi="Arial Narrow"/>
          <w:sz w:val="22"/>
          <w:szCs w:val="22"/>
        </w:rPr>
        <w:t>gratificação natalina, exceto a percepção de gratificação por horas-extraordinárias.</w:t>
      </w:r>
    </w:p>
    <w:p w:rsidR="00772E14" w:rsidRPr="00900C87" w:rsidRDefault="00772E14" w:rsidP="00772E14">
      <w:pPr>
        <w:ind w:left="1134"/>
        <w:jc w:val="both"/>
        <w:rPr>
          <w:rFonts w:ascii="Arial Narrow" w:hAnsi="Arial Narrow"/>
          <w:sz w:val="22"/>
          <w:szCs w:val="22"/>
        </w:rPr>
      </w:pPr>
      <w:r w:rsidRPr="00772E14">
        <w:rPr>
          <w:rFonts w:ascii="Arial Narrow" w:hAnsi="Arial Narrow"/>
          <w:sz w:val="22"/>
          <w:szCs w:val="22"/>
        </w:rPr>
        <w:t xml:space="preserve">§ 1º </w:t>
      </w:r>
      <w:r>
        <w:rPr>
          <w:rFonts w:ascii="Arial Narrow" w:hAnsi="Arial Narrow"/>
          <w:sz w:val="22"/>
          <w:szCs w:val="22"/>
        </w:rPr>
        <w:t xml:space="preserve">- </w:t>
      </w:r>
      <w:r w:rsidRPr="00772E14">
        <w:rPr>
          <w:rFonts w:ascii="Arial Narrow" w:hAnsi="Arial Narrow"/>
          <w:sz w:val="22"/>
          <w:szCs w:val="22"/>
        </w:rPr>
        <w:t>É vedado o gozo simultâneo de férias anuais por Conselheiros Tutelares</w:t>
      </w:r>
      <w:r>
        <w:rPr>
          <w:rFonts w:ascii="Arial Narrow" w:hAnsi="Arial Narrow"/>
          <w:sz w:val="22"/>
          <w:szCs w:val="22"/>
        </w:rPr>
        <w:t>.</w:t>
      </w:r>
    </w:p>
    <w:p w:rsidR="00386176" w:rsidRDefault="00386176" w:rsidP="00B84C46">
      <w:pPr>
        <w:jc w:val="both"/>
        <w:rPr>
          <w:rFonts w:ascii="Arial Narrow" w:hAnsi="Arial Narrow"/>
          <w:b/>
        </w:rPr>
      </w:pPr>
    </w:p>
    <w:p w:rsidR="00D30909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 xml:space="preserve">Art. </w:t>
      </w:r>
      <w:r w:rsidR="006A165C">
        <w:rPr>
          <w:rFonts w:ascii="Arial Narrow" w:hAnsi="Arial Narrow"/>
          <w:b/>
        </w:rPr>
        <w:t>2</w:t>
      </w:r>
      <w:r w:rsidRPr="00BA5830">
        <w:rPr>
          <w:rFonts w:ascii="Arial Narrow" w:hAnsi="Arial Narrow"/>
          <w:b/>
        </w:rPr>
        <w:t xml:space="preserve">º </w:t>
      </w:r>
      <w:r w:rsidR="00BA5830" w:rsidRPr="00BA5830">
        <w:rPr>
          <w:rFonts w:ascii="Arial Narrow" w:hAnsi="Arial Narrow"/>
          <w:b/>
        </w:rPr>
        <w:t>-</w:t>
      </w:r>
      <w:r w:rsidR="00B644F2">
        <w:rPr>
          <w:rFonts w:ascii="Arial Narrow" w:hAnsi="Arial Narrow"/>
          <w:b/>
        </w:rPr>
        <w:t xml:space="preserve"> </w:t>
      </w:r>
      <w:r w:rsidR="00930F2C" w:rsidRPr="00B84C46">
        <w:rPr>
          <w:rFonts w:ascii="Arial Narrow" w:hAnsi="Arial Narrow"/>
        </w:rPr>
        <w:t>Esta Lei entra em vigor na data de sua publicação</w:t>
      </w:r>
      <w:r w:rsidR="006A165C">
        <w:rPr>
          <w:rFonts w:ascii="Arial Narrow" w:hAnsi="Arial Narrow"/>
        </w:rPr>
        <w:t xml:space="preserve">, revogando-se disposições em </w:t>
      </w:r>
      <w:r w:rsidR="00226B0E" w:rsidRPr="00226B0E">
        <w:rPr>
          <w:rFonts w:ascii="Arial Narrow" w:hAnsi="Arial Narrow"/>
        </w:rPr>
        <w:t>contrário.</w:t>
      </w: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Gabinete do Prefeito Municipal de </w:t>
      </w:r>
      <w:r>
        <w:rPr>
          <w:rFonts w:ascii="Arial Narrow" w:hAnsi="Arial Narrow"/>
        </w:rPr>
        <w:t>Rosário Oeste - MT</w:t>
      </w:r>
      <w:r w:rsidRPr="00D30909">
        <w:rPr>
          <w:rFonts w:ascii="Arial Narrow" w:hAnsi="Arial Narrow"/>
        </w:rPr>
        <w:t xml:space="preserve">, em </w:t>
      </w:r>
      <w:r w:rsidR="00DF683A">
        <w:rPr>
          <w:rFonts w:ascii="Arial Narrow" w:hAnsi="Arial Narrow"/>
        </w:rPr>
        <w:t>20</w:t>
      </w:r>
      <w:r w:rsidRPr="00D30909">
        <w:rPr>
          <w:rFonts w:ascii="Arial Narrow" w:hAnsi="Arial Narrow"/>
        </w:rPr>
        <w:t xml:space="preserve"> de </w:t>
      </w:r>
      <w:r w:rsidR="006A165C">
        <w:rPr>
          <w:rFonts w:ascii="Arial Narrow" w:hAnsi="Arial Narrow"/>
        </w:rPr>
        <w:t>Maio</w:t>
      </w:r>
      <w:r>
        <w:rPr>
          <w:rFonts w:ascii="Arial Narrow" w:hAnsi="Arial Narrow"/>
        </w:rPr>
        <w:t xml:space="preserve"> de</w:t>
      </w:r>
      <w:r w:rsidRPr="00D30909">
        <w:rPr>
          <w:rFonts w:ascii="Arial Narrow" w:hAnsi="Arial Narrow"/>
        </w:rPr>
        <w:t xml:space="preserve"> 201</w:t>
      </w:r>
      <w:r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  <w:b/>
        </w:rPr>
      </w:pPr>
    </w:p>
    <w:p w:rsidR="00682EF0" w:rsidRDefault="00682EF0" w:rsidP="00D30909">
      <w:pPr>
        <w:jc w:val="both"/>
        <w:rPr>
          <w:rFonts w:ascii="Arial Narrow" w:hAnsi="Arial Narrow"/>
          <w:b/>
        </w:rPr>
      </w:pPr>
    </w:p>
    <w:p w:rsidR="00D30909" w:rsidRPr="00D30909" w:rsidRDefault="00D30909" w:rsidP="00D30909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Dr. </w:t>
      </w:r>
      <w:r w:rsidRPr="00D30909">
        <w:rPr>
          <w:rFonts w:ascii="Arial Narrow" w:hAnsi="Arial Narrow"/>
          <w:b/>
        </w:rPr>
        <w:t>JOÃO ANTONIO DA SILVA BALBINO</w:t>
      </w:r>
    </w:p>
    <w:p w:rsidR="00BA5830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  <w:i/>
        </w:rPr>
        <w:t>Prefeito Municipal</w:t>
      </w:r>
    </w:p>
    <w:p w:rsidR="006A165C" w:rsidRDefault="006A165C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A165C" w:rsidRDefault="006A165C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682EF0" w:rsidRDefault="00682EF0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MENSAGEM </w:t>
      </w:r>
      <w:r>
        <w:rPr>
          <w:rFonts w:ascii="Arial Narrow" w:hAnsi="Arial Narrow"/>
        </w:rPr>
        <w:t xml:space="preserve">Nº. </w:t>
      </w:r>
      <w:r w:rsidR="00226B0E">
        <w:rPr>
          <w:rFonts w:ascii="Arial Narrow" w:hAnsi="Arial Narrow"/>
        </w:rPr>
        <w:t>0</w:t>
      </w:r>
      <w:r w:rsidR="00417450">
        <w:rPr>
          <w:rFonts w:ascii="Arial Narrow" w:hAnsi="Arial Narrow"/>
        </w:rPr>
        <w:t>11</w:t>
      </w:r>
      <w:r w:rsidRPr="00D30909">
        <w:rPr>
          <w:rFonts w:ascii="Arial Narrow" w:hAnsi="Arial Narrow"/>
        </w:rPr>
        <w:t>/201</w:t>
      </w:r>
      <w:r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tabs>
          <w:tab w:val="left" w:pos="3969"/>
        </w:tabs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>SENHOR PRESIDENTE,</w:t>
      </w:r>
    </w:p>
    <w:p w:rsidR="00D30909" w:rsidRPr="00D30909" w:rsidRDefault="006148D7" w:rsidP="00D30909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NOBRES LEGISLADORES,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682EF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D30909">
        <w:rPr>
          <w:rFonts w:ascii="Arial Narrow" w:hAnsi="Arial Narrow"/>
        </w:rPr>
        <w:t xml:space="preserve">Por meio deste, apresentamos a esta Ilustre Casa de Leis, </w:t>
      </w:r>
      <w:r>
        <w:rPr>
          <w:rFonts w:ascii="Arial Narrow" w:hAnsi="Arial Narrow"/>
        </w:rPr>
        <w:t xml:space="preserve">a Mensagem de </w:t>
      </w:r>
      <w:r w:rsidRPr="00D30909">
        <w:rPr>
          <w:rFonts w:ascii="Arial Narrow" w:hAnsi="Arial Narrow"/>
        </w:rPr>
        <w:t xml:space="preserve">nº. </w:t>
      </w:r>
      <w:r w:rsidR="00226B0E">
        <w:rPr>
          <w:rFonts w:ascii="Arial Narrow" w:hAnsi="Arial Narrow"/>
        </w:rPr>
        <w:t>0</w:t>
      </w:r>
      <w:r w:rsidR="00417450">
        <w:rPr>
          <w:rFonts w:ascii="Arial Narrow" w:hAnsi="Arial Narrow"/>
        </w:rPr>
        <w:t>11</w:t>
      </w:r>
      <w:r w:rsidRPr="00D30909">
        <w:rPr>
          <w:rFonts w:ascii="Arial Narrow" w:hAnsi="Arial Narrow"/>
        </w:rPr>
        <w:t>/201</w:t>
      </w:r>
      <w:r>
        <w:rPr>
          <w:rFonts w:ascii="Arial Narrow" w:hAnsi="Arial Narrow"/>
        </w:rPr>
        <w:t>5, contendo projeto de lei que</w:t>
      </w:r>
      <w:r w:rsidR="00682EF0">
        <w:rPr>
          <w:rFonts w:ascii="Arial Narrow" w:hAnsi="Arial Narrow"/>
        </w:rPr>
        <w:t xml:space="preserve">: </w:t>
      </w:r>
      <w:r w:rsidR="00682EF0" w:rsidRPr="00682EF0">
        <w:rPr>
          <w:rFonts w:ascii="Arial Narrow" w:hAnsi="Arial Narrow"/>
          <w:b/>
          <w:i/>
        </w:rPr>
        <w:t>“Dispõe sobre alteração da Lei</w:t>
      </w:r>
      <w:r w:rsidR="003D051C">
        <w:rPr>
          <w:rFonts w:ascii="Arial Narrow" w:hAnsi="Arial Narrow"/>
          <w:b/>
          <w:i/>
        </w:rPr>
        <w:t xml:space="preserve"> Municipal</w:t>
      </w:r>
      <w:r w:rsidR="00682EF0" w:rsidRPr="00682EF0">
        <w:rPr>
          <w:rFonts w:ascii="Arial Narrow" w:hAnsi="Arial Narrow"/>
          <w:b/>
          <w:i/>
        </w:rPr>
        <w:t xml:space="preserve"> 1.286/2012, e dá outras providências”.</w:t>
      </w:r>
    </w:p>
    <w:p w:rsidR="006148D7" w:rsidRPr="00D30909" w:rsidRDefault="00D30909" w:rsidP="00682EF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6148D7">
        <w:rPr>
          <w:rFonts w:ascii="Arial Narrow" w:hAnsi="Arial Narrow"/>
        </w:rPr>
        <w:t xml:space="preserve"> 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682EF0" w:rsidRDefault="006148D7" w:rsidP="00682EF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682EF0">
        <w:rPr>
          <w:rFonts w:ascii="Arial Narrow" w:hAnsi="Arial Narrow"/>
        </w:rPr>
        <w:t xml:space="preserve">Trata-se de projeto de lei que visa a adequação da lei municipal vigente a lei federal, considerando a proximidade e necessidade de regulamentação para o pleito de conselhos tutelares na cidade de Rosário Oeste – MT que deverá ocorrer até á </w:t>
      </w:r>
      <w:r w:rsidR="00682EF0" w:rsidRPr="00682EF0">
        <w:rPr>
          <w:rFonts w:ascii="Arial Narrow" w:hAnsi="Arial Narrow"/>
        </w:rPr>
        <w:t xml:space="preserve">primeiro domingo do mês de outubro do ano subsequente ao da eleição presidencial. </w:t>
      </w:r>
    </w:p>
    <w:p w:rsidR="003D051C" w:rsidRDefault="003D051C" w:rsidP="00682EF0">
      <w:pPr>
        <w:tabs>
          <w:tab w:val="left" w:pos="3969"/>
        </w:tabs>
        <w:jc w:val="both"/>
        <w:rPr>
          <w:rFonts w:ascii="Arial Narrow" w:hAnsi="Arial Narrow"/>
        </w:rPr>
      </w:pPr>
    </w:p>
    <w:p w:rsidR="00682EF0" w:rsidRDefault="003D051C" w:rsidP="00682EF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682EF0" w:rsidRPr="00682EF0" w:rsidRDefault="00682EF0" w:rsidP="00682EF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682EF0">
        <w:rPr>
          <w:rFonts w:ascii="Arial Narrow" w:hAnsi="Arial Narrow"/>
        </w:rPr>
        <w:t>Face ao exposto, conclamamos os nobres Edis a apreciarem favoravelmente nosso Projeto de Lei, cuja matéria contempla a consolidação definitiva da gestão administrativa do nosso município, pelo qual invoco o prazo máximo de 30 (trinta dias), visando a apreciação e votação desta matéria, tendo em vista seu caráter de Urgência-Urgentíssima.</w:t>
      </w:r>
    </w:p>
    <w:p w:rsidR="00682EF0" w:rsidRPr="00682EF0" w:rsidRDefault="00682EF0" w:rsidP="00682EF0">
      <w:pPr>
        <w:tabs>
          <w:tab w:val="left" w:pos="3969"/>
        </w:tabs>
        <w:jc w:val="both"/>
        <w:rPr>
          <w:rFonts w:ascii="Arial Narrow" w:hAnsi="Arial Narrow"/>
        </w:rPr>
      </w:pPr>
    </w:p>
    <w:p w:rsidR="00D30909" w:rsidRPr="00D30909" w:rsidRDefault="00682EF0" w:rsidP="00682EF0">
      <w:pPr>
        <w:tabs>
          <w:tab w:val="left" w:pos="3969"/>
        </w:tabs>
        <w:jc w:val="both"/>
        <w:rPr>
          <w:rFonts w:ascii="Arial Narrow" w:hAnsi="Arial Narrow"/>
        </w:rPr>
      </w:pPr>
      <w:r w:rsidRPr="00682EF0">
        <w:rPr>
          <w:rFonts w:ascii="Arial Narrow" w:hAnsi="Arial Narrow"/>
        </w:rPr>
        <w:tab/>
        <w:t>Aproveito o ensejo para externar os protestos de elevada estima e de consideração.</w:t>
      </w:r>
    </w:p>
    <w:p w:rsidR="00D30909" w:rsidRPr="00D30909" w:rsidRDefault="006148D7" w:rsidP="006148D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D30909" w:rsidRPr="00D30909">
        <w:rPr>
          <w:rFonts w:ascii="Arial Narrow" w:hAnsi="Arial Narrow"/>
        </w:rPr>
        <w:t xml:space="preserve">Atenciosamente,                                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D30909" w:rsidRPr="006148D7" w:rsidRDefault="006148D7" w:rsidP="00D30909">
      <w:pPr>
        <w:jc w:val="both"/>
        <w:rPr>
          <w:rFonts w:ascii="Arial Narrow" w:hAnsi="Arial Narrow"/>
          <w:b/>
        </w:rPr>
      </w:pPr>
      <w:r w:rsidRPr="006148D7">
        <w:rPr>
          <w:rFonts w:ascii="Arial Narrow" w:hAnsi="Arial Narrow"/>
          <w:b/>
        </w:rPr>
        <w:t>Dr. JOÃO ANTONIO DA SILVA BALBINO</w:t>
      </w:r>
    </w:p>
    <w:p w:rsidR="00A9623A" w:rsidRPr="008E2B40" w:rsidRDefault="006148D7" w:rsidP="003D051C">
      <w:pPr>
        <w:jc w:val="both"/>
      </w:pPr>
      <w:r w:rsidRPr="006148D7">
        <w:rPr>
          <w:rFonts w:ascii="Arial Narrow" w:hAnsi="Arial Narrow"/>
          <w:i/>
        </w:rPr>
        <w:t>Prefeito Municipal</w:t>
      </w: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7B8" w:rsidRDefault="002A27B8" w:rsidP="00D80F98">
      <w:r>
        <w:separator/>
      </w:r>
    </w:p>
  </w:endnote>
  <w:endnote w:type="continuationSeparator" w:id="1">
    <w:p w:rsidR="002A27B8" w:rsidRDefault="002A27B8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7B8" w:rsidRDefault="002A27B8" w:rsidP="00D80F98">
      <w:r>
        <w:separator/>
      </w:r>
    </w:p>
  </w:footnote>
  <w:footnote w:type="continuationSeparator" w:id="1">
    <w:p w:rsidR="002A27B8" w:rsidRDefault="002A27B8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A27B8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86176"/>
    <w:rsid w:val="003B5A95"/>
    <w:rsid w:val="003D051C"/>
    <w:rsid w:val="003E58B7"/>
    <w:rsid w:val="003F550D"/>
    <w:rsid w:val="00402AD7"/>
    <w:rsid w:val="00403CAB"/>
    <w:rsid w:val="004067A5"/>
    <w:rsid w:val="00417450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48D7"/>
    <w:rsid w:val="00624FA1"/>
    <w:rsid w:val="00654397"/>
    <w:rsid w:val="00666714"/>
    <w:rsid w:val="006822FA"/>
    <w:rsid w:val="00682EF0"/>
    <w:rsid w:val="00691392"/>
    <w:rsid w:val="006963AA"/>
    <w:rsid w:val="006A165C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72E14"/>
    <w:rsid w:val="007A188F"/>
    <w:rsid w:val="007B1FD1"/>
    <w:rsid w:val="007B7721"/>
    <w:rsid w:val="007C101E"/>
    <w:rsid w:val="007E3E34"/>
    <w:rsid w:val="007F300B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0C87"/>
    <w:rsid w:val="009215CB"/>
    <w:rsid w:val="009309CC"/>
    <w:rsid w:val="00930F2C"/>
    <w:rsid w:val="0095678B"/>
    <w:rsid w:val="009654F0"/>
    <w:rsid w:val="00973DE1"/>
    <w:rsid w:val="00974C31"/>
    <w:rsid w:val="00987308"/>
    <w:rsid w:val="00991020"/>
    <w:rsid w:val="00991936"/>
    <w:rsid w:val="00991993"/>
    <w:rsid w:val="009955A2"/>
    <w:rsid w:val="0099563C"/>
    <w:rsid w:val="009A3615"/>
    <w:rsid w:val="009B604A"/>
    <w:rsid w:val="009C0788"/>
    <w:rsid w:val="00A05E12"/>
    <w:rsid w:val="00A1636C"/>
    <w:rsid w:val="00A17839"/>
    <w:rsid w:val="00A32405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44F2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30909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DF683A"/>
    <w:rsid w:val="00E11418"/>
    <w:rsid w:val="00E15B8D"/>
    <w:rsid w:val="00E223F1"/>
    <w:rsid w:val="00E32A0C"/>
    <w:rsid w:val="00E34D3B"/>
    <w:rsid w:val="00E440BB"/>
    <w:rsid w:val="00E515E8"/>
    <w:rsid w:val="00E554B9"/>
    <w:rsid w:val="00E92B59"/>
    <w:rsid w:val="00F02DD7"/>
    <w:rsid w:val="00F30532"/>
    <w:rsid w:val="00F45E3A"/>
    <w:rsid w:val="00F6427E"/>
    <w:rsid w:val="00F723C5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0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D1C7E-C96E-4B4E-9355-011CD191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807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2015-02-10T21:30:00Z</cp:lastPrinted>
  <dcterms:created xsi:type="dcterms:W3CDTF">2015-05-20T14:56:00Z</dcterms:created>
  <dcterms:modified xsi:type="dcterms:W3CDTF">2015-05-20T14:56:00Z</dcterms:modified>
</cp:coreProperties>
</file>