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6E" w:rsidRPr="007A046E" w:rsidRDefault="007A046E" w:rsidP="007A046E">
      <w:pPr>
        <w:pStyle w:val="SemEspaamento"/>
        <w:jc w:val="center"/>
        <w:rPr>
          <w:rFonts w:ascii="Arial Narrow" w:hAnsi="Arial Narrow" w:cs="Times New Roman"/>
          <w:b/>
          <w:sz w:val="60"/>
          <w:szCs w:val="60"/>
        </w:rPr>
      </w:pPr>
      <w:r w:rsidRPr="007A046E">
        <w:rPr>
          <w:rFonts w:ascii="Arial Narrow" w:hAnsi="Arial Narrow" w:cs="Times New Roman"/>
          <w:b/>
          <w:sz w:val="60"/>
          <w:szCs w:val="60"/>
        </w:rPr>
        <w:t>LEI Nº. 1.460/2016</w:t>
      </w:r>
    </w:p>
    <w:p w:rsidR="007A046E" w:rsidRPr="007A046E" w:rsidRDefault="007A046E" w:rsidP="007A046E">
      <w:pPr>
        <w:pStyle w:val="SemEspaamento"/>
        <w:jc w:val="center"/>
        <w:rPr>
          <w:rFonts w:ascii="Arial Narrow" w:hAnsi="Arial Narrow" w:cs="Times New Roman"/>
          <w:b/>
          <w:sz w:val="24"/>
          <w:szCs w:val="24"/>
        </w:rPr>
      </w:pPr>
      <w:r w:rsidRPr="007A046E">
        <w:rPr>
          <w:rFonts w:ascii="Arial Narrow" w:hAnsi="Arial Narrow" w:cs="Times New Roman"/>
          <w:b/>
          <w:sz w:val="24"/>
          <w:szCs w:val="24"/>
        </w:rPr>
        <w:t>de 01 de Setembro de 2016.</w:t>
      </w: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  <w:r w:rsidRPr="007A046E">
        <w:rPr>
          <w:rFonts w:ascii="Arial Narrow" w:hAnsi="Arial Narrow" w:cs="Times New Roman"/>
          <w:sz w:val="24"/>
          <w:szCs w:val="24"/>
        </w:rPr>
        <w:t>Autoria: Ver. Acácio Roberto da Cruz</w:t>
      </w: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Pr="007A046E" w:rsidRDefault="007A046E" w:rsidP="007A046E">
      <w:pPr>
        <w:pStyle w:val="SemEspaamento"/>
        <w:ind w:left="3969"/>
        <w:jc w:val="both"/>
        <w:rPr>
          <w:rFonts w:ascii="Arial Narrow" w:hAnsi="Arial Narrow" w:cs="Times New Roman"/>
          <w:i/>
          <w:sz w:val="24"/>
          <w:szCs w:val="24"/>
        </w:rPr>
      </w:pPr>
      <w:r w:rsidRPr="007A046E">
        <w:rPr>
          <w:rFonts w:ascii="Arial Narrow" w:hAnsi="Arial Narrow" w:cs="Times New Roman"/>
          <w:i/>
          <w:sz w:val="24"/>
          <w:szCs w:val="24"/>
        </w:rPr>
        <w:t>“Dispõe sobre a municipalização da estrada do Projeto Assentamento Santa Helena Município de Rosário Oeste/MT.”</w:t>
      </w: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i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7A046E" w:rsidRPr="007A046E" w:rsidRDefault="007A046E" w:rsidP="007A046E">
      <w:pPr>
        <w:pStyle w:val="SemEspaamento"/>
        <w:tabs>
          <w:tab w:val="left" w:pos="3969"/>
        </w:tabs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ab/>
      </w:r>
      <w:r w:rsidRPr="007A046E">
        <w:rPr>
          <w:rFonts w:ascii="Arial Narrow" w:hAnsi="Arial Narrow" w:cs="Times New Roman"/>
          <w:b/>
          <w:sz w:val="24"/>
          <w:szCs w:val="24"/>
        </w:rPr>
        <w:t xml:space="preserve">O PREFEITO DE ROSÁRIO OESTE/MT, </w:t>
      </w:r>
      <w:r w:rsidRPr="007A046E">
        <w:rPr>
          <w:rFonts w:ascii="Arial Narrow" w:hAnsi="Arial Narrow" w:cs="Times New Roman"/>
          <w:sz w:val="24"/>
          <w:szCs w:val="24"/>
        </w:rPr>
        <w:t>João Antônio da Silva Balbino, no uso de suas atribuições legais faz saber que a Câmara Municipal aprovou e ele sanciona e promulga a seguinte Lei:</w:t>
      </w: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  <w:r w:rsidRPr="007A046E">
        <w:rPr>
          <w:rFonts w:ascii="Arial Narrow" w:hAnsi="Arial Narrow" w:cs="Times New Roman"/>
          <w:b/>
          <w:sz w:val="24"/>
          <w:szCs w:val="24"/>
        </w:rPr>
        <w:t>Art. 1º</w:t>
      </w:r>
      <w:r>
        <w:rPr>
          <w:rFonts w:ascii="Arial Narrow" w:hAnsi="Arial Narrow" w:cs="Times New Roman"/>
          <w:b/>
          <w:sz w:val="24"/>
          <w:szCs w:val="24"/>
        </w:rPr>
        <w:t xml:space="preserve"> - </w:t>
      </w:r>
      <w:r w:rsidRPr="007A046E">
        <w:rPr>
          <w:rFonts w:ascii="Arial Narrow" w:hAnsi="Arial Narrow" w:cs="Times New Roman"/>
          <w:sz w:val="24"/>
          <w:szCs w:val="24"/>
        </w:rPr>
        <w:t>Fica o Município autorizado a municipalizar o trecho das estradas vicinais localizadas no projeto Assentamento Santa Luzia, zona rural deste município.</w:t>
      </w: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  <w:r w:rsidRPr="007A046E">
        <w:rPr>
          <w:rFonts w:ascii="Arial Narrow" w:hAnsi="Arial Narrow" w:cs="Times New Roman"/>
          <w:b/>
          <w:sz w:val="24"/>
          <w:szCs w:val="24"/>
        </w:rPr>
        <w:t>Art. 2º</w:t>
      </w:r>
      <w:r>
        <w:rPr>
          <w:rFonts w:ascii="Arial Narrow" w:hAnsi="Arial Narrow" w:cs="Times New Roman"/>
          <w:b/>
          <w:sz w:val="24"/>
          <w:szCs w:val="24"/>
        </w:rPr>
        <w:t xml:space="preserve"> -</w:t>
      </w:r>
      <w:r w:rsidRPr="007A046E">
        <w:rPr>
          <w:rFonts w:ascii="Arial Narrow" w:hAnsi="Arial Narrow" w:cs="Times New Roman"/>
          <w:b/>
          <w:sz w:val="24"/>
          <w:szCs w:val="24"/>
        </w:rPr>
        <w:t xml:space="preserve"> </w:t>
      </w:r>
      <w:r w:rsidRPr="007A046E">
        <w:rPr>
          <w:rFonts w:ascii="Arial Narrow" w:hAnsi="Arial Narrow" w:cs="Times New Roman"/>
          <w:sz w:val="24"/>
          <w:szCs w:val="24"/>
        </w:rPr>
        <w:t>As despesas decorrentes dos serviços de manutenção e melhoria no trecho a ser municipalizado passará a ser de responsabilidade do Município de Rosário Oeste/MT, após a publicação desta lei.</w:t>
      </w: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  <w:r w:rsidRPr="007A046E">
        <w:rPr>
          <w:rFonts w:ascii="Arial Narrow" w:hAnsi="Arial Narrow" w:cs="Times New Roman"/>
          <w:b/>
          <w:sz w:val="24"/>
          <w:szCs w:val="24"/>
        </w:rPr>
        <w:t>Art.</w:t>
      </w:r>
      <w:r>
        <w:rPr>
          <w:rFonts w:ascii="Arial Narrow" w:hAnsi="Arial Narrow" w:cs="Times New Roman"/>
          <w:b/>
          <w:sz w:val="24"/>
          <w:szCs w:val="24"/>
        </w:rPr>
        <w:t xml:space="preserve"> </w:t>
      </w:r>
      <w:r w:rsidRPr="007A046E">
        <w:rPr>
          <w:rFonts w:ascii="Arial Narrow" w:hAnsi="Arial Narrow" w:cs="Times New Roman"/>
          <w:b/>
          <w:sz w:val="24"/>
          <w:szCs w:val="24"/>
        </w:rPr>
        <w:t>3º</w:t>
      </w:r>
      <w:r>
        <w:rPr>
          <w:rFonts w:ascii="Arial Narrow" w:hAnsi="Arial Narrow" w:cs="Times New Roman"/>
          <w:b/>
          <w:sz w:val="24"/>
          <w:szCs w:val="24"/>
        </w:rPr>
        <w:t xml:space="preserve"> -</w:t>
      </w:r>
      <w:r w:rsidRPr="007A046E">
        <w:rPr>
          <w:rFonts w:ascii="Arial Narrow" w:hAnsi="Arial Narrow" w:cs="Times New Roman"/>
          <w:b/>
          <w:sz w:val="24"/>
          <w:szCs w:val="24"/>
        </w:rPr>
        <w:t xml:space="preserve"> </w:t>
      </w:r>
      <w:r w:rsidRPr="007A046E">
        <w:rPr>
          <w:rFonts w:ascii="Arial Narrow" w:hAnsi="Arial Narrow" w:cs="Times New Roman"/>
          <w:sz w:val="24"/>
          <w:szCs w:val="24"/>
        </w:rPr>
        <w:t>Esta Lei entra em vigor na data da sua publicação, revogadas as disposições em contrário.</w:t>
      </w: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  <w:r w:rsidRPr="007A046E">
        <w:rPr>
          <w:rFonts w:ascii="Arial Narrow" w:hAnsi="Arial Narrow" w:cs="Times New Roman"/>
          <w:sz w:val="24"/>
          <w:szCs w:val="24"/>
        </w:rPr>
        <w:t>Gabinete do Prefeito, em Rosário Oeste/MT, 01 de Setembro de 2016.</w:t>
      </w: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Pr="007A046E" w:rsidRDefault="007A046E" w:rsidP="007A046E">
      <w:pPr>
        <w:pStyle w:val="SemEspaamento"/>
        <w:jc w:val="both"/>
        <w:rPr>
          <w:rFonts w:ascii="Arial Narrow" w:hAnsi="Arial Narrow" w:cs="Times New Roman"/>
          <w:sz w:val="24"/>
          <w:szCs w:val="24"/>
        </w:rPr>
      </w:pPr>
    </w:p>
    <w:p w:rsidR="007A046E" w:rsidRPr="007A046E" w:rsidRDefault="007A046E" w:rsidP="007A046E">
      <w:pPr>
        <w:pStyle w:val="SemEspaamento"/>
        <w:jc w:val="center"/>
        <w:rPr>
          <w:rFonts w:ascii="Arial Narrow" w:hAnsi="Arial Narrow" w:cs="Times New Roman"/>
          <w:b/>
          <w:sz w:val="24"/>
          <w:szCs w:val="24"/>
        </w:rPr>
      </w:pPr>
      <w:r w:rsidRPr="007A046E">
        <w:rPr>
          <w:rFonts w:ascii="Arial Narrow" w:hAnsi="Arial Narrow" w:cs="Times New Roman"/>
          <w:b/>
          <w:sz w:val="24"/>
          <w:szCs w:val="24"/>
        </w:rPr>
        <w:t>Dr. JOÃO ANTONIO DA SILVA BALBINO</w:t>
      </w:r>
    </w:p>
    <w:p w:rsidR="007A046E" w:rsidRPr="007A046E" w:rsidRDefault="007A046E" w:rsidP="007A046E">
      <w:pPr>
        <w:pStyle w:val="SemEspaamento"/>
        <w:jc w:val="center"/>
        <w:rPr>
          <w:rFonts w:ascii="Arial Narrow" w:hAnsi="Arial Narrow" w:cs="Times New Roman"/>
          <w:b/>
          <w:sz w:val="24"/>
          <w:szCs w:val="24"/>
        </w:rPr>
      </w:pPr>
      <w:r w:rsidRPr="007A046E">
        <w:rPr>
          <w:rFonts w:ascii="Arial Narrow" w:hAnsi="Arial Narrow" w:cs="Times New Roman"/>
          <w:b/>
          <w:sz w:val="24"/>
          <w:szCs w:val="24"/>
        </w:rPr>
        <w:t>=PREFEITO MUNICIPAL=</w:t>
      </w:r>
    </w:p>
    <w:p w:rsidR="00A9623A" w:rsidRPr="007A046E" w:rsidRDefault="00A9623A" w:rsidP="007A046E">
      <w:pPr>
        <w:pStyle w:val="SemEspaamento"/>
        <w:jc w:val="center"/>
        <w:rPr>
          <w:b/>
        </w:rPr>
      </w:pPr>
    </w:p>
    <w:sectPr w:rsidR="00A9623A" w:rsidRPr="007A046E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35F" w:rsidRDefault="00BF435F" w:rsidP="00D80F98">
      <w:r>
        <w:separator/>
      </w:r>
    </w:p>
  </w:endnote>
  <w:endnote w:type="continuationSeparator" w:id="1">
    <w:p w:rsidR="00BF435F" w:rsidRDefault="00BF435F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35F" w:rsidRDefault="00BF435F" w:rsidP="00D80F98">
      <w:r>
        <w:separator/>
      </w:r>
    </w:p>
  </w:footnote>
  <w:footnote w:type="continuationSeparator" w:id="1">
    <w:p w:rsidR="00BF435F" w:rsidRDefault="00BF435F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046E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95B12"/>
    <w:rsid w:val="00BA0939"/>
    <w:rsid w:val="00BB4AE1"/>
    <w:rsid w:val="00BD0577"/>
    <w:rsid w:val="00BF435F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138F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2016-09-01T14:33:00Z</cp:lastPrinted>
  <dcterms:created xsi:type="dcterms:W3CDTF">2016-09-01T14:34:00Z</dcterms:created>
  <dcterms:modified xsi:type="dcterms:W3CDTF">2016-09-01T14:34:00Z</dcterms:modified>
</cp:coreProperties>
</file>