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FB" w:rsidRPr="00D43EFB" w:rsidRDefault="00D43EFB" w:rsidP="00D43EFB">
      <w:pPr>
        <w:pStyle w:val="SemEspaamento"/>
        <w:jc w:val="center"/>
        <w:rPr>
          <w:rFonts w:ascii="Arial Narrow" w:hAnsi="Arial Narrow"/>
          <w:sz w:val="52"/>
          <w:szCs w:val="52"/>
        </w:rPr>
      </w:pPr>
      <w:r w:rsidRPr="00D43EFB">
        <w:rPr>
          <w:rFonts w:ascii="Arial Narrow" w:hAnsi="Arial Narrow"/>
          <w:sz w:val="52"/>
          <w:szCs w:val="52"/>
        </w:rPr>
        <w:t>LEI Nº. 1478</w:t>
      </w:r>
      <w:r w:rsidR="00936CE2">
        <w:rPr>
          <w:rFonts w:ascii="Arial Narrow" w:hAnsi="Arial Narrow"/>
          <w:sz w:val="52"/>
          <w:szCs w:val="52"/>
        </w:rPr>
        <w:t>/</w:t>
      </w:r>
      <w:r w:rsidRPr="00D43EFB">
        <w:rPr>
          <w:rFonts w:ascii="Arial Narrow" w:hAnsi="Arial Narrow"/>
          <w:sz w:val="52"/>
          <w:szCs w:val="52"/>
        </w:rPr>
        <w:t>2017,</w:t>
      </w:r>
    </w:p>
    <w:p w:rsidR="00D43EFB" w:rsidRPr="00D43EFB" w:rsidRDefault="00D43EFB" w:rsidP="00D43EFB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>de</w:t>
      </w:r>
      <w:r w:rsidRPr="00D43EF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28</w:t>
      </w:r>
      <w:r w:rsidRPr="00D43EF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</w:t>
      </w:r>
      <w:r w:rsidRPr="00D43EF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março</w:t>
      </w:r>
      <w:r w:rsidRPr="00D43EF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</w:t>
      </w:r>
      <w:r w:rsidRPr="00D43EFB">
        <w:rPr>
          <w:rFonts w:ascii="Arial Narrow" w:hAnsi="Arial Narrow"/>
          <w:sz w:val="28"/>
          <w:szCs w:val="28"/>
        </w:rPr>
        <w:t xml:space="preserve"> 2017.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t xml:space="preserve">Autoria: Ver. Carlos </w:t>
      </w:r>
      <w:r w:rsidR="004040B6" w:rsidRPr="00D43EFB">
        <w:rPr>
          <w:rFonts w:ascii="Arial Narrow" w:hAnsi="Arial Narrow"/>
          <w:sz w:val="28"/>
          <w:szCs w:val="28"/>
        </w:rPr>
        <w:t>Cesar</w:t>
      </w:r>
      <w:r w:rsidRPr="00D43EFB">
        <w:rPr>
          <w:rFonts w:ascii="Arial Narrow" w:hAnsi="Arial Narrow"/>
          <w:sz w:val="28"/>
          <w:szCs w:val="28"/>
        </w:rPr>
        <w:t xml:space="preserve"> Ribeiro de Souza</w:t>
      </w:r>
    </w:p>
    <w:p w:rsid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Pr="00D43EFB" w:rsidRDefault="00D43EFB" w:rsidP="00D43EFB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D43EFB">
        <w:rPr>
          <w:rFonts w:ascii="Arial Narrow" w:hAnsi="Arial Narrow"/>
          <w:i/>
          <w:sz w:val="28"/>
          <w:szCs w:val="28"/>
        </w:rPr>
        <w:t>“Dispõe sobre o atendimento preferencial aos doadores de sangue nos locais que especifica e dá outras providências. ”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Pr="00D43EFB" w:rsidRDefault="00D43EFB" w:rsidP="00D43EF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D43EFB">
        <w:rPr>
          <w:rFonts w:ascii="Arial Narrow" w:hAnsi="Arial Narrow"/>
          <w:sz w:val="28"/>
          <w:szCs w:val="28"/>
        </w:rPr>
        <w:t xml:space="preserve">O PREFEITO DE ROSÁRIO OESTE/MT, </w:t>
      </w:r>
      <w:r w:rsidRPr="00D43EFB">
        <w:rPr>
          <w:rFonts w:ascii="Arial Narrow" w:hAnsi="Arial Narrow"/>
          <w:b/>
          <w:sz w:val="28"/>
          <w:szCs w:val="28"/>
        </w:rPr>
        <w:t>João Antônio da Silva Balbino</w:t>
      </w:r>
      <w:r w:rsidRPr="00D43EFB">
        <w:rPr>
          <w:rFonts w:ascii="Arial Narrow" w:hAnsi="Arial Narrow"/>
          <w:sz w:val="28"/>
          <w:szCs w:val="28"/>
        </w:rPr>
        <w:t>, no uso de suas atribuições legais faz saber que a Câmara Municipal aprovou e ele sanciona e promulga a seguinte Lei: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b/>
          <w:sz w:val="28"/>
          <w:szCs w:val="28"/>
        </w:rPr>
        <w:t>Art. 1º</w:t>
      </w:r>
      <w:r w:rsidRPr="00D43EFB">
        <w:rPr>
          <w:rFonts w:ascii="Arial Narrow" w:hAnsi="Arial Narrow"/>
          <w:sz w:val="28"/>
          <w:szCs w:val="28"/>
        </w:rPr>
        <w:t xml:space="preserve"> Os doadores de sangue terão atendimento preferencial e prioritário em todos os estabelecimentos comerciais, bancários, de serviços e similares, bem como, nas repartições públicas municipais, estaduais e federais do município de Rosário Oeste/MT.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D43EFB">
        <w:rPr>
          <w:rFonts w:ascii="Arial Narrow" w:hAnsi="Arial Narrow"/>
          <w:b/>
          <w:sz w:val="28"/>
          <w:szCs w:val="28"/>
        </w:rPr>
        <w:t>§ 1º</w:t>
      </w:r>
      <w:r w:rsidRPr="00D43EFB">
        <w:rPr>
          <w:rFonts w:ascii="Arial Narrow" w:hAnsi="Arial Narrow"/>
          <w:sz w:val="28"/>
          <w:szCs w:val="28"/>
        </w:rPr>
        <w:t xml:space="preserve"> A preferência e a prioridade de que trata o “caput” deste artigo implica em que os beneficiários não se sujeitem as filas comuns, além da adoção de medidas que promovam agilidade ao atendimento e a prestação de serviços, incluindo-se os serviços bancários mesmo que o doador não seja cliente da agência bancária.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D43EFB">
        <w:rPr>
          <w:rFonts w:ascii="Arial Narrow" w:hAnsi="Arial Narrow"/>
          <w:b/>
          <w:sz w:val="28"/>
          <w:szCs w:val="28"/>
        </w:rPr>
        <w:t>Art. 2º</w:t>
      </w:r>
      <w:r w:rsidRPr="00D43EFB">
        <w:rPr>
          <w:rFonts w:ascii="Arial Narrow" w:hAnsi="Arial Narrow"/>
          <w:sz w:val="28"/>
          <w:szCs w:val="28"/>
        </w:rPr>
        <w:t xml:space="preserve"> Todos os estabelecimentos discriminados no Artigo 1º deverão obrigatoriamente afixar em local visível a informação sobre o benefício concedido pela presente lei, incluindo o número e a data de sua publicação.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D43EFB">
        <w:rPr>
          <w:rFonts w:ascii="Arial Narrow" w:hAnsi="Arial Narrow"/>
          <w:b/>
          <w:sz w:val="28"/>
          <w:szCs w:val="28"/>
        </w:rPr>
        <w:t>Art. 3º</w:t>
      </w:r>
      <w:r w:rsidRPr="00D43EFB">
        <w:rPr>
          <w:rFonts w:ascii="Arial Narrow" w:hAnsi="Arial Narrow"/>
          <w:sz w:val="28"/>
          <w:szCs w:val="28"/>
        </w:rPr>
        <w:t xml:space="preserve"> Ficam todas as empresas, postos de coleta e outros locais que procedem coleta de sangue obrigadas a fornecer aos doadores uma carteira com a denominação “Doador de Sangue”.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4040B6">
        <w:rPr>
          <w:rFonts w:ascii="Arial Narrow" w:hAnsi="Arial Narrow"/>
          <w:b/>
          <w:sz w:val="28"/>
          <w:szCs w:val="28"/>
        </w:rPr>
        <w:t>§ 1º</w:t>
      </w:r>
      <w:r w:rsidRPr="00D43EFB">
        <w:rPr>
          <w:rFonts w:ascii="Arial Narrow" w:hAnsi="Arial Narrow"/>
          <w:sz w:val="28"/>
          <w:szCs w:val="28"/>
        </w:rPr>
        <w:t xml:space="preserve"> A carteira de Doador de Sangue deverá conter a fotografia do doador e espaço destinado ao registro das doações.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lastRenderedPageBreak/>
        <w:br/>
      </w:r>
      <w:r w:rsidRPr="004040B6">
        <w:rPr>
          <w:rFonts w:ascii="Arial Narrow" w:hAnsi="Arial Narrow"/>
          <w:b/>
          <w:sz w:val="28"/>
          <w:szCs w:val="28"/>
        </w:rPr>
        <w:t>§ 2º</w:t>
      </w:r>
      <w:r w:rsidRPr="00D43EFB">
        <w:rPr>
          <w:rFonts w:ascii="Arial Narrow" w:hAnsi="Arial Narrow"/>
          <w:sz w:val="28"/>
          <w:szCs w:val="28"/>
        </w:rPr>
        <w:t xml:space="preserve"> A carteira de Doador de Sangue terá validade de 180(cento e oitenta) dias contados da última doação.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4040B6">
        <w:rPr>
          <w:rFonts w:ascii="Arial Narrow" w:hAnsi="Arial Narrow"/>
          <w:b/>
          <w:sz w:val="28"/>
          <w:szCs w:val="28"/>
        </w:rPr>
        <w:t>Art. 4º</w:t>
      </w:r>
      <w:r w:rsidRPr="00D43EFB">
        <w:rPr>
          <w:rFonts w:ascii="Arial Narrow" w:hAnsi="Arial Narrow"/>
          <w:sz w:val="28"/>
          <w:szCs w:val="28"/>
        </w:rPr>
        <w:t xml:space="preserve"> Para receber o atendimento preferencial de que trata a presente lei o doador apresentará a carteira de “Doador de Sangue” que deverá estar dentro do prazo de validade.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4040B6">
        <w:rPr>
          <w:rFonts w:ascii="Arial Narrow" w:hAnsi="Arial Narrow"/>
          <w:b/>
          <w:sz w:val="28"/>
          <w:szCs w:val="28"/>
        </w:rPr>
        <w:t>Art. 5º</w:t>
      </w:r>
      <w:r w:rsidRPr="00D43EFB">
        <w:rPr>
          <w:rFonts w:ascii="Arial Narrow" w:hAnsi="Arial Narrow"/>
          <w:sz w:val="28"/>
          <w:szCs w:val="28"/>
        </w:rPr>
        <w:t xml:space="preserve"> O não cumprimento do disposto na presente lei sujeitará os infratores a multa de 20 UPF’s (Unidade Padrão Fiscal), devidos em dobro no caso de reincidência.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4040B6">
        <w:rPr>
          <w:rFonts w:ascii="Arial Narrow" w:hAnsi="Arial Narrow"/>
          <w:b/>
          <w:sz w:val="28"/>
          <w:szCs w:val="28"/>
        </w:rPr>
        <w:t>Art. 6º</w:t>
      </w:r>
      <w:r w:rsidRPr="00D43EFB">
        <w:rPr>
          <w:rFonts w:ascii="Arial Narrow" w:hAnsi="Arial Narrow"/>
          <w:sz w:val="28"/>
          <w:szCs w:val="28"/>
        </w:rPr>
        <w:t xml:space="preserve"> Fica sugestivo à Prefeitura Municipal de Rosário Oeste/MT a realização de campanha de estímulo à doação de sangue, no mês de novembro de cada ano.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4040B6">
        <w:rPr>
          <w:rFonts w:ascii="Arial Narrow" w:hAnsi="Arial Narrow"/>
          <w:b/>
          <w:sz w:val="28"/>
          <w:szCs w:val="28"/>
        </w:rPr>
        <w:t>Art. 7º</w:t>
      </w:r>
      <w:r w:rsidRPr="00D43EFB">
        <w:rPr>
          <w:rFonts w:ascii="Arial Narrow" w:hAnsi="Arial Narrow"/>
          <w:sz w:val="28"/>
          <w:szCs w:val="28"/>
        </w:rPr>
        <w:t xml:space="preserve"> As despesas do Executivo Municipal decorrentes da aplicação da presente lei serão cobertas através de verbas próprias consignadas no orçamento, suplementadas se necessário.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br/>
      </w:r>
      <w:r w:rsidRPr="004040B6">
        <w:rPr>
          <w:rFonts w:ascii="Arial Narrow" w:hAnsi="Arial Narrow"/>
          <w:b/>
          <w:sz w:val="28"/>
          <w:szCs w:val="28"/>
        </w:rPr>
        <w:t>Art. 8º</w:t>
      </w:r>
      <w:r w:rsidRPr="00D43EFB">
        <w:rPr>
          <w:rFonts w:ascii="Arial Narrow" w:hAnsi="Arial Narrow"/>
          <w:sz w:val="28"/>
          <w:szCs w:val="28"/>
        </w:rPr>
        <w:t xml:space="preserve"> Esta lei entra em vigor na data de sua publicação. 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</w:t>
      </w:r>
      <w:r w:rsidR="00D43EFB" w:rsidRPr="00D43EFB">
        <w:rPr>
          <w:rFonts w:ascii="Arial Narrow" w:hAnsi="Arial Narrow"/>
          <w:sz w:val="28"/>
          <w:szCs w:val="28"/>
        </w:rPr>
        <w:t xml:space="preserve">em Rosário Oeste/MT, </w:t>
      </w:r>
      <w:r>
        <w:rPr>
          <w:rFonts w:ascii="Arial Narrow" w:hAnsi="Arial Narrow"/>
          <w:sz w:val="28"/>
          <w:szCs w:val="28"/>
        </w:rPr>
        <w:t>28</w:t>
      </w:r>
      <w:r w:rsidR="00D43EFB" w:rsidRPr="00D43EFB">
        <w:rPr>
          <w:rFonts w:ascii="Arial Narrow" w:hAnsi="Arial Narrow"/>
          <w:sz w:val="28"/>
          <w:szCs w:val="28"/>
        </w:rPr>
        <w:t xml:space="preserve"> de março de 2017.</w:t>
      </w: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Default="004040B6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040B6" w:rsidRPr="004040B6" w:rsidRDefault="004040B6" w:rsidP="004040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4040B6">
        <w:rPr>
          <w:rFonts w:ascii="Arial Narrow" w:hAnsi="Arial Narrow"/>
          <w:b/>
          <w:sz w:val="28"/>
          <w:szCs w:val="28"/>
        </w:rPr>
        <w:t>JOÃO ANTONIO DA SILVA BALBINO</w:t>
      </w:r>
    </w:p>
    <w:p w:rsidR="004040B6" w:rsidRPr="00D43EFB" w:rsidRDefault="004040B6" w:rsidP="004040B6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3EFB">
        <w:rPr>
          <w:rFonts w:ascii="Arial Narrow" w:hAnsi="Arial Narrow"/>
          <w:sz w:val="28"/>
          <w:szCs w:val="28"/>
        </w:rPr>
        <w:tab/>
      </w:r>
    </w:p>
    <w:p w:rsidR="00D43EFB" w:rsidRPr="00D43EFB" w:rsidRDefault="00D43EFB" w:rsidP="00D43EF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EFB" w:rsidRPr="009B6041" w:rsidRDefault="00D43EFB" w:rsidP="00D43EFB">
      <w:pPr>
        <w:tabs>
          <w:tab w:val="left" w:pos="330"/>
        </w:tabs>
        <w:rPr>
          <w:rFonts w:ascii="Arial Narrow" w:hAnsi="Arial Narrow"/>
        </w:rPr>
      </w:pPr>
    </w:p>
    <w:p w:rsidR="00165A29" w:rsidRPr="00D43EFB" w:rsidRDefault="00165A29" w:rsidP="00D43EFB">
      <w:pPr>
        <w:rPr>
          <w:szCs w:val="28"/>
        </w:rPr>
      </w:pPr>
    </w:p>
    <w:sectPr w:rsidR="00165A29" w:rsidRPr="00D43EFB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3A0" w:rsidRDefault="005823A0" w:rsidP="00AD49A9">
      <w:r>
        <w:separator/>
      </w:r>
    </w:p>
  </w:endnote>
  <w:endnote w:type="continuationSeparator" w:id="1">
    <w:p w:rsidR="005823A0" w:rsidRDefault="005823A0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3A0" w:rsidRDefault="005823A0" w:rsidP="00AD49A9">
      <w:r>
        <w:separator/>
      </w:r>
    </w:p>
  </w:footnote>
  <w:footnote w:type="continuationSeparator" w:id="1">
    <w:p w:rsidR="005823A0" w:rsidRDefault="005823A0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52A9D"/>
    <w:rsid w:val="00135690"/>
    <w:rsid w:val="00165A29"/>
    <w:rsid w:val="002556D8"/>
    <w:rsid w:val="002635D0"/>
    <w:rsid w:val="002C7E27"/>
    <w:rsid w:val="0039259E"/>
    <w:rsid w:val="004040B6"/>
    <w:rsid w:val="00427F4C"/>
    <w:rsid w:val="00491A17"/>
    <w:rsid w:val="004C32F5"/>
    <w:rsid w:val="004D7725"/>
    <w:rsid w:val="004E597B"/>
    <w:rsid w:val="004F0EB5"/>
    <w:rsid w:val="00514778"/>
    <w:rsid w:val="005369A5"/>
    <w:rsid w:val="0056000F"/>
    <w:rsid w:val="005823A0"/>
    <w:rsid w:val="005A4D30"/>
    <w:rsid w:val="006B1307"/>
    <w:rsid w:val="006D269C"/>
    <w:rsid w:val="006E0C3A"/>
    <w:rsid w:val="0075192E"/>
    <w:rsid w:val="0075435F"/>
    <w:rsid w:val="008253EB"/>
    <w:rsid w:val="00885A7C"/>
    <w:rsid w:val="008863CE"/>
    <w:rsid w:val="009320C2"/>
    <w:rsid w:val="00936CE2"/>
    <w:rsid w:val="009B7C3E"/>
    <w:rsid w:val="009E6697"/>
    <w:rsid w:val="00A84228"/>
    <w:rsid w:val="00AC3C36"/>
    <w:rsid w:val="00AD49A9"/>
    <w:rsid w:val="00B156BB"/>
    <w:rsid w:val="00B56C9B"/>
    <w:rsid w:val="00BC7D03"/>
    <w:rsid w:val="00C671DF"/>
    <w:rsid w:val="00C86759"/>
    <w:rsid w:val="00CC4233"/>
    <w:rsid w:val="00CC4544"/>
    <w:rsid w:val="00D24DC6"/>
    <w:rsid w:val="00D43EFB"/>
    <w:rsid w:val="00D71512"/>
    <w:rsid w:val="00E274AA"/>
    <w:rsid w:val="00EC7279"/>
    <w:rsid w:val="00F0282A"/>
    <w:rsid w:val="00F119F1"/>
    <w:rsid w:val="00F90E0D"/>
    <w:rsid w:val="00FC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2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CC42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4233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42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2A9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65A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5A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5A2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5A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65A29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65A2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427F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6923-360D-4503-B435-02972C44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7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3</cp:revision>
  <cp:lastPrinted>2017-03-28T14:25:00Z</cp:lastPrinted>
  <dcterms:created xsi:type="dcterms:W3CDTF">2017-03-28T14:42:00Z</dcterms:created>
  <dcterms:modified xsi:type="dcterms:W3CDTF">2017-03-28T14:42:00Z</dcterms:modified>
</cp:coreProperties>
</file>