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25" w:rsidRPr="00D95585" w:rsidRDefault="00636B25" w:rsidP="00636B25">
      <w:pPr>
        <w:pStyle w:val="SemEspaamento"/>
        <w:jc w:val="center"/>
        <w:rPr>
          <w:rFonts w:ascii="Arial Narrow" w:hAnsi="Arial Narrow"/>
          <w:b/>
          <w:sz w:val="48"/>
          <w:szCs w:val="48"/>
          <w:lang w:val="pt-PT"/>
        </w:rPr>
      </w:pPr>
      <w:r w:rsidRPr="00D95585">
        <w:rPr>
          <w:rFonts w:ascii="Arial Narrow" w:hAnsi="Arial Narrow"/>
          <w:b/>
          <w:sz w:val="48"/>
          <w:szCs w:val="48"/>
          <w:lang w:val="pt-PT"/>
        </w:rPr>
        <w:t xml:space="preserve">LEI Nº. </w:t>
      </w:r>
      <w:r w:rsidR="00D74E28">
        <w:rPr>
          <w:rFonts w:ascii="Arial Narrow" w:hAnsi="Arial Narrow"/>
          <w:b/>
          <w:sz w:val="48"/>
          <w:szCs w:val="48"/>
          <w:lang w:val="pt-PT"/>
        </w:rPr>
        <w:t>1.480</w:t>
      </w:r>
      <w:r w:rsidRPr="00D95585">
        <w:rPr>
          <w:rFonts w:ascii="Arial Narrow" w:hAnsi="Arial Narrow"/>
          <w:b/>
          <w:sz w:val="48"/>
          <w:szCs w:val="48"/>
          <w:lang w:val="pt-PT"/>
        </w:rPr>
        <w:t>/201</w:t>
      </w:r>
      <w:r w:rsidR="00D74E28">
        <w:rPr>
          <w:rFonts w:ascii="Arial Narrow" w:hAnsi="Arial Narrow"/>
          <w:b/>
          <w:sz w:val="48"/>
          <w:szCs w:val="48"/>
          <w:lang w:val="pt-PT"/>
        </w:rPr>
        <w:t>7</w:t>
      </w:r>
    </w:p>
    <w:p w:rsidR="00636B25" w:rsidRPr="00D95585" w:rsidRDefault="00D74E28" w:rsidP="00636B25">
      <w:pPr>
        <w:pStyle w:val="SemEspaamento"/>
        <w:jc w:val="center"/>
        <w:rPr>
          <w:rFonts w:ascii="Arial Narrow" w:hAnsi="Arial Narrow"/>
          <w:sz w:val="28"/>
          <w:szCs w:val="28"/>
          <w:lang w:val="pt-PT"/>
        </w:rPr>
      </w:pPr>
      <w:r>
        <w:rPr>
          <w:rFonts w:ascii="Arial Narrow" w:hAnsi="Arial Narrow"/>
          <w:sz w:val="28"/>
          <w:szCs w:val="28"/>
          <w:lang w:val="pt-PT"/>
        </w:rPr>
        <w:t>d</w:t>
      </w:r>
      <w:r w:rsidR="00636B25" w:rsidRPr="00D95585">
        <w:rPr>
          <w:rFonts w:ascii="Arial Narrow" w:hAnsi="Arial Narrow"/>
          <w:sz w:val="28"/>
          <w:szCs w:val="28"/>
          <w:lang w:val="pt-PT"/>
        </w:rPr>
        <w:t xml:space="preserve">e </w:t>
      </w:r>
      <w:r>
        <w:rPr>
          <w:rFonts w:ascii="Arial Narrow" w:hAnsi="Arial Narrow"/>
          <w:sz w:val="28"/>
          <w:szCs w:val="28"/>
          <w:lang w:val="pt-PT"/>
        </w:rPr>
        <w:t>17</w:t>
      </w:r>
      <w:r w:rsidR="00636B25" w:rsidRPr="00D95585">
        <w:rPr>
          <w:rFonts w:ascii="Arial Narrow" w:hAnsi="Arial Narrow"/>
          <w:sz w:val="28"/>
          <w:szCs w:val="28"/>
          <w:lang w:val="pt-PT"/>
        </w:rPr>
        <w:t xml:space="preserve"> </w:t>
      </w:r>
      <w:r w:rsidR="00D95585">
        <w:rPr>
          <w:rFonts w:ascii="Arial Narrow" w:hAnsi="Arial Narrow"/>
          <w:sz w:val="28"/>
          <w:szCs w:val="28"/>
          <w:lang w:val="pt-PT"/>
        </w:rPr>
        <w:t xml:space="preserve">de </w:t>
      </w:r>
      <w:r>
        <w:rPr>
          <w:rFonts w:ascii="Arial Narrow" w:hAnsi="Arial Narrow"/>
          <w:sz w:val="28"/>
          <w:szCs w:val="28"/>
          <w:lang w:val="pt-PT"/>
        </w:rPr>
        <w:t>Abril</w:t>
      </w:r>
      <w:r w:rsidR="00636B25" w:rsidRPr="00D95585">
        <w:rPr>
          <w:rFonts w:ascii="Arial Narrow" w:hAnsi="Arial Narrow"/>
          <w:sz w:val="28"/>
          <w:szCs w:val="28"/>
          <w:lang w:val="pt-PT"/>
        </w:rPr>
        <w:t xml:space="preserve"> 2017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ind w:left="3969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636B25">
        <w:rPr>
          <w:rFonts w:ascii="Arial Narrow" w:hAnsi="Arial Narrow"/>
          <w:i/>
          <w:sz w:val="28"/>
          <w:szCs w:val="28"/>
        </w:rPr>
        <w:t>“</w:t>
      </w:r>
      <w:r w:rsidRPr="00636B25">
        <w:rPr>
          <w:rFonts w:ascii="Arial Narrow" w:hAnsi="Arial Narrow" w:cs="Arial"/>
          <w:i/>
          <w:sz w:val="28"/>
          <w:szCs w:val="28"/>
        </w:rPr>
        <w:t>Dispõe sobre a Política Municipal de Turismo, o Sistema Municipal de Turismo, e dá outras providências</w:t>
      </w:r>
      <w:r w:rsidRPr="00636B25">
        <w:rPr>
          <w:rFonts w:ascii="Arial Narrow" w:hAnsi="Arial Narrow" w:cs="Arial"/>
          <w:i/>
          <w:iCs/>
          <w:sz w:val="28"/>
          <w:szCs w:val="28"/>
        </w:rPr>
        <w:t>”</w:t>
      </w:r>
      <w:r w:rsidRPr="00636B25">
        <w:rPr>
          <w:rFonts w:ascii="Arial Narrow" w:hAnsi="Arial Narrow" w:cs="Arial"/>
          <w:i/>
          <w:sz w:val="28"/>
          <w:szCs w:val="28"/>
        </w:rPr>
        <w:t>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tabs>
          <w:tab w:val="left" w:pos="3969"/>
        </w:tabs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 w:rsidRPr="00636B25">
        <w:rPr>
          <w:rFonts w:ascii="Arial Narrow" w:hAnsi="Arial Narrow" w:cs="Arial"/>
          <w:sz w:val="28"/>
          <w:szCs w:val="28"/>
        </w:rPr>
        <w:t xml:space="preserve">O Sr. </w:t>
      </w:r>
      <w:r w:rsidRPr="00636B25">
        <w:rPr>
          <w:rFonts w:ascii="Arial Narrow" w:hAnsi="Arial Narrow" w:cs="Arial"/>
          <w:b/>
          <w:sz w:val="28"/>
          <w:szCs w:val="28"/>
        </w:rPr>
        <w:t>JOÃO ANTONIO DA SILVA BALBINO</w:t>
      </w:r>
      <w:r w:rsidRPr="00636B25">
        <w:rPr>
          <w:rFonts w:ascii="Arial Narrow" w:hAnsi="Arial Narrow" w:cs="Arial"/>
          <w:sz w:val="28"/>
          <w:szCs w:val="28"/>
        </w:rPr>
        <w:t>, Prefeito Municipal de Rosário Oeste – MT, no uso das atribuições que lhe são conferidas pela Lei Orgânica Municipal, faz saber que a Câmara Municipal aprovou e ele sanciona a seguinte Lei:</w:t>
      </w:r>
    </w:p>
    <w:p w:rsid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636B25">
        <w:rPr>
          <w:rFonts w:ascii="Arial Narrow" w:hAnsi="Arial Narrow"/>
          <w:b/>
          <w:sz w:val="28"/>
          <w:szCs w:val="28"/>
        </w:rPr>
        <w:t>CAPÍTULO I</w:t>
      </w:r>
    </w:p>
    <w:p w:rsidR="00636B25" w:rsidRPr="00636B25" w:rsidRDefault="00636B25" w:rsidP="00636B25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636B25">
        <w:rPr>
          <w:rFonts w:ascii="Arial Narrow" w:hAnsi="Arial Narrow"/>
          <w:b/>
          <w:sz w:val="28"/>
          <w:szCs w:val="28"/>
        </w:rPr>
        <w:t>DOS ASPECTOS GERAIS DA POLÍTICA MUNICIPAL DE TURISMO</w:t>
      </w:r>
    </w:p>
    <w:p w:rsid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Art. 1º -</w:t>
      </w:r>
      <w:r w:rsidRPr="00636B25">
        <w:rPr>
          <w:rFonts w:ascii="Arial Narrow" w:hAnsi="Arial Narrow" w:cs="Arial"/>
          <w:sz w:val="28"/>
          <w:szCs w:val="28"/>
        </w:rPr>
        <w:t xml:space="preserve"> Esta Lei estabelece a Política Municipal de Turismo, no município de Rosário Oeste, que tem os seguintes objetivos: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I -</w:t>
      </w:r>
      <w:r w:rsidRPr="00636B25">
        <w:rPr>
          <w:rFonts w:ascii="Arial Narrow" w:hAnsi="Arial Narrow" w:cs="Arial"/>
          <w:sz w:val="28"/>
          <w:szCs w:val="28"/>
        </w:rPr>
        <w:t xml:space="preserve"> Regulamentar o planejamento, a execução, a normatização e a fiscalização da atividade turística no município de forma a desenvolvê-la em harmonia com a preservação da biodiversidade, com a conservação dos ecossistemas locais e regionais, o uso sustentável dos recursos naturais e a preservação do patrimônio histórico e cultural local visando melhorar as condições de vida da população local;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II -</w:t>
      </w:r>
      <w:r w:rsidRPr="00636B25">
        <w:rPr>
          <w:rFonts w:ascii="Arial Narrow" w:hAnsi="Arial Narrow" w:cs="Arial"/>
          <w:sz w:val="28"/>
          <w:szCs w:val="28"/>
        </w:rPr>
        <w:t xml:space="preserve"> Identificar e otimizar o potencial turístico do município mediante ações governamentais e apoio às iniciativas privadas e comunitárias;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III -</w:t>
      </w:r>
      <w:r w:rsidRPr="00636B25">
        <w:rPr>
          <w:rFonts w:ascii="Arial Narrow" w:hAnsi="Arial Narrow" w:cs="Arial"/>
          <w:sz w:val="28"/>
          <w:szCs w:val="28"/>
        </w:rPr>
        <w:t xml:space="preserve"> Promover a conservação de áreas representativas dos ecossistemas naturais da região mediante o apoio à criação e manutenção de Unidades de Conservação públicas e privadas de forma a incrementar o potencial turístico do município;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IV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636B25">
        <w:rPr>
          <w:rFonts w:ascii="Arial Narrow" w:hAnsi="Arial Narrow" w:cs="Arial"/>
          <w:sz w:val="28"/>
          <w:szCs w:val="28"/>
        </w:rPr>
        <w:t>Fortalecer a cooperação interinstitucional entre os órgãos da administração pública municipal e a parceria com o poder público estadual e federal;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V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636B25">
        <w:rPr>
          <w:rFonts w:ascii="Arial Narrow" w:hAnsi="Arial Narrow" w:cs="Arial"/>
          <w:sz w:val="28"/>
          <w:szCs w:val="28"/>
        </w:rPr>
        <w:t>Possibilitar a participação efetiva de todos os segmentos interessados na definição de ações voltadas ao desenvolvimento do turismo na região;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 xml:space="preserve">VI - </w:t>
      </w:r>
      <w:r w:rsidRPr="00636B25">
        <w:rPr>
          <w:rFonts w:ascii="Arial Narrow" w:hAnsi="Arial Narrow" w:cs="Arial"/>
          <w:sz w:val="28"/>
          <w:szCs w:val="28"/>
        </w:rPr>
        <w:t>Promover e estimular a capacitação de recursos humanos locais para a atuação no setor de turismo;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lastRenderedPageBreak/>
        <w:t>VII –</w:t>
      </w:r>
      <w:r w:rsidRPr="00636B25">
        <w:rPr>
          <w:rFonts w:ascii="Arial Narrow" w:hAnsi="Arial Narrow" w:cs="Arial"/>
          <w:sz w:val="28"/>
          <w:szCs w:val="28"/>
        </w:rPr>
        <w:t xml:space="preserve"> Promover, estimular e incentivar a criação e melhoria da infraestrutura para a atividade do turismo respeitando e valorizando os bens culturais e naturais do município;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Fonts w:ascii="Arial Narrow" w:hAnsi="Arial Narrow" w:cs="Calibri"/>
          <w:b/>
          <w:sz w:val="28"/>
          <w:szCs w:val="28"/>
        </w:rPr>
        <w:t>VIII -</w:t>
      </w:r>
      <w:r>
        <w:rPr>
          <w:rFonts w:ascii="Arial Narrow" w:hAnsi="Arial Narrow" w:cs="Calibri"/>
          <w:sz w:val="28"/>
          <w:szCs w:val="28"/>
        </w:rPr>
        <w:t xml:space="preserve"> </w:t>
      </w:r>
      <w:r w:rsidRPr="00636B25">
        <w:rPr>
          <w:rFonts w:ascii="Arial Narrow" w:hAnsi="Arial Narrow" w:cs="Calibri"/>
          <w:sz w:val="28"/>
          <w:szCs w:val="28"/>
        </w:rPr>
        <w:t>Promover a educação ambiental, patrimonial e turística nas escolas municipais e sensibilizar as demais instituições educacionais e organizações da sociedade civil com a finalidade de desenvolver a compreensão do processo turístico e a valorização dos bens culturais e naturais do Município;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Fonts w:ascii="Arial Narrow" w:hAnsi="Arial Narrow" w:cs="Calibri"/>
          <w:b/>
          <w:sz w:val="28"/>
          <w:szCs w:val="28"/>
        </w:rPr>
        <w:t>IX –</w:t>
      </w:r>
      <w:r w:rsidRPr="00636B25">
        <w:rPr>
          <w:rFonts w:ascii="Arial Narrow" w:hAnsi="Arial Narrow" w:cs="Calibri"/>
          <w:sz w:val="28"/>
          <w:szCs w:val="28"/>
        </w:rPr>
        <w:t xml:space="preserve"> Promover a atividade turística de forma a valorizar o patrimônio histórico, cultural, artístico, arqueológico e natural respeitando os costumes e tradições das comunidades locais do município.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X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636B25">
        <w:rPr>
          <w:rFonts w:ascii="Arial Narrow" w:hAnsi="Arial Narrow" w:cs="Arial"/>
          <w:sz w:val="28"/>
          <w:szCs w:val="28"/>
        </w:rPr>
        <w:t>Assegurar aos visitantes, informações de qualidade sobre o sistema turístico local, incluindo as de cunho educativo;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XI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636B25">
        <w:rPr>
          <w:rFonts w:ascii="Arial Narrow" w:hAnsi="Arial Narrow" w:cs="Arial"/>
          <w:sz w:val="28"/>
          <w:szCs w:val="28"/>
        </w:rPr>
        <w:t>Fomentar a participação das comunidades locais nas instâncias decisórias em matéria de política para o turismo no município;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Fonts w:ascii="Arial Narrow" w:hAnsi="Arial Narrow" w:cs="Calibri"/>
          <w:b/>
          <w:sz w:val="28"/>
          <w:szCs w:val="28"/>
        </w:rPr>
        <w:t>XII -</w:t>
      </w:r>
      <w:r w:rsidRPr="00636B25">
        <w:rPr>
          <w:rFonts w:ascii="Arial Narrow" w:hAnsi="Arial Narrow" w:cs="Calibri"/>
          <w:sz w:val="28"/>
          <w:szCs w:val="28"/>
        </w:rPr>
        <w:t xml:space="preserve"> Estimular projetos que visem à acessibilidade de pessoas portadoras de necessidades especiais aos atrativos, atividades e empreendimentos turísticos do município;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XIII –</w:t>
      </w:r>
      <w:r w:rsidRPr="00636B25">
        <w:rPr>
          <w:rFonts w:ascii="Arial Narrow" w:hAnsi="Arial Narrow" w:cs="Arial"/>
          <w:sz w:val="28"/>
          <w:szCs w:val="28"/>
        </w:rPr>
        <w:t xml:space="preserve"> Estimular estudos e pesquisas que visem identificar o número ideal de usuários dos atrativos e das atividades, monitorando o impacto e controlando o crescimento do turismo.</w:t>
      </w:r>
    </w:p>
    <w:p w:rsid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Parágrafo Único -</w:t>
      </w:r>
      <w:r w:rsidRPr="00636B25">
        <w:rPr>
          <w:rFonts w:ascii="Arial Narrow" w:hAnsi="Arial Narrow" w:cs="Arial"/>
          <w:sz w:val="28"/>
          <w:szCs w:val="28"/>
        </w:rPr>
        <w:t xml:space="preserve"> Para consecução destes objetivos, dentre outras atividades, deverá o poder público municipal:</w:t>
      </w:r>
    </w:p>
    <w:p w:rsidR="00D95585" w:rsidRPr="00636B25" w:rsidRDefault="00D9558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D95585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a)</w:t>
      </w:r>
      <w:r w:rsidRPr="00636B25">
        <w:rPr>
          <w:rFonts w:ascii="Arial Narrow" w:hAnsi="Arial Narrow" w:cs="Arial"/>
          <w:sz w:val="28"/>
          <w:szCs w:val="28"/>
        </w:rPr>
        <w:t xml:space="preserve"> Elaborar e manter atualizado o inventário da oferta turística municipal;</w:t>
      </w:r>
    </w:p>
    <w:p w:rsidR="00636B25" w:rsidRPr="00636B25" w:rsidRDefault="00636B25" w:rsidP="00D95585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b)</w:t>
      </w:r>
      <w:r w:rsidRPr="00636B25">
        <w:rPr>
          <w:rFonts w:ascii="Arial Narrow" w:hAnsi="Arial Narrow" w:cs="Arial"/>
          <w:sz w:val="28"/>
          <w:szCs w:val="28"/>
        </w:rPr>
        <w:t xml:space="preserve"> Incentivar roteiros e produtos turísticos que promovam e envolvam a iniciativa privada e comunitária;</w:t>
      </w:r>
    </w:p>
    <w:p w:rsidR="00636B25" w:rsidRPr="00636B25" w:rsidRDefault="00636B25" w:rsidP="00D95585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c)</w:t>
      </w:r>
      <w:r w:rsidRPr="00636B25">
        <w:rPr>
          <w:rFonts w:ascii="Arial Narrow" w:hAnsi="Arial Narrow" w:cs="Arial"/>
          <w:sz w:val="28"/>
          <w:szCs w:val="28"/>
        </w:rPr>
        <w:t xml:space="preserve"> Realizar estudos de capacidade de suporte à visitação turística dos atrativos e recursos turísticos administrados apenas e tão somente pelo poder público;</w:t>
      </w:r>
    </w:p>
    <w:p w:rsidR="00636B25" w:rsidRPr="00636B25" w:rsidRDefault="00636B25" w:rsidP="00D95585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d)</w:t>
      </w:r>
      <w:r w:rsidRPr="00636B25">
        <w:rPr>
          <w:rFonts w:ascii="Arial Narrow" w:hAnsi="Arial Narrow" w:cs="Arial"/>
          <w:sz w:val="28"/>
          <w:szCs w:val="28"/>
        </w:rPr>
        <w:t xml:space="preserve"> Criar e manter atualizado banco de dados relativos ao número de visitantes, perfil, características das viagens, motivação e avaliação do destino, dos equipamentos e dos serviços.</w:t>
      </w:r>
    </w:p>
    <w:p w:rsidR="00636B25" w:rsidRPr="00636B25" w:rsidRDefault="00636B25" w:rsidP="00D95585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Art. 2º -</w:t>
      </w:r>
      <w:r w:rsidRPr="00636B25">
        <w:rPr>
          <w:rFonts w:ascii="Arial Narrow" w:hAnsi="Arial Narrow" w:cs="Arial"/>
          <w:sz w:val="28"/>
          <w:szCs w:val="28"/>
        </w:rPr>
        <w:t xml:space="preserve"> Para gerir a Política Municipal de Turismo, fica criado o SIMTUR – Sistema Municipal de Turismo, constituído por:</w:t>
      </w:r>
    </w:p>
    <w:p w:rsidR="00B06DFB" w:rsidRDefault="00B06DFB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I -</w:t>
      </w:r>
      <w:r w:rsidRPr="00636B25">
        <w:rPr>
          <w:rFonts w:ascii="Arial Narrow" w:hAnsi="Arial Narrow" w:cs="Arial"/>
          <w:sz w:val="28"/>
          <w:szCs w:val="28"/>
        </w:rPr>
        <w:t xml:space="preserve"> Órgão Executivo: </w:t>
      </w:r>
      <w:r w:rsidR="00D95585">
        <w:rPr>
          <w:rFonts w:ascii="Arial Narrow" w:hAnsi="Arial Narrow" w:cs="Arial"/>
          <w:sz w:val="28"/>
          <w:szCs w:val="28"/>
        </w:rPr>
        <w:t>Departamento de Cultura</w:t>
      </w:r>
      <w:r w:rsidRPr="00636B25">
        <w:rPr>
          <w:rFonts w:ascii="Arial Narrow" w:hAnsi="Arial Narrow" w:cs="Arial"/>
          <w:sz w:val="28"/>
          <w:szCs w:val="28"/>
        </w:rPr>
        <w:t>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t>II -</w:t>
      </w:r>
      <w:r w:rsidRPr="00636B25">
        <w:rPr>
          <w:rFonts w:ascii="Arial Narrow" w:hAnsi="Arial Narrow" w:cs="Arial"/>
          <w:sz w:val="28"/>
          <w:szCs w:val="28"/>
        </w:rPr>
        <w:t xml:space="preserve"> Órgão Consultivo e Deliberativo: Conselho Municipal de Turismo - COMTUR;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b/>
          <w:sz w:val="28"/>
          <w:szCs w:val="28"/>
        </w:rPr>
        <w:lastRenderedPageBreak/>
        <w:t>III -</w:t>
      </w:r>
      <w:r w:rsidRPr="00636B25">
        <w:rPr>
          <w:rFonts w:ascii="Arial Narrow" w:hAnsi="Arial Narrow" w:cs="Arial"/>
          <w:sz w:val="28"/>
          <w:szCs w:val="28"/>
        </w:rPr>
        <w:t xml:space="preserve"> Órgãos auxiliares: demais órgãos da administração pública municipal com atribuições ligadas direta ou indiretamente ao setor turístico.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Art. 3º -</w:t>
      </w:r>
      <w:r w:rsidRPr="00636B25">
        <w:rPr>
          <w:rFonts w:ascii="Arial Narrow" w:hAnsi="Arial Narrow" w:cs="Arial"/>
          <w:sz w:val="28"/>
          <w:szCs w:val="28"/>
        </w:rPr>
        <w:t xml:space="preserve"> São instrumentos da Política Municipal de Turismo:</w:t>
      </w:r>
    </w:p>
    <w:p w:rsidR="00D95585" w:rsidRPr="00636B25" w:rsidRDefault="00D9558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D9558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I -</w:t>
      </w:r>
      <w:r w:rsidR="00636B25" w:rsidRPr="00D95585">
        <w:rPr>
          <w:rFonts w:ascii="Arial Narrow" w:hAnsi="Arial Narrow" w:cs="Arial"/>
          <w:b/>
          <w:sz w:val="28"/>
          <w:szCs w:val="28"/>
        </w:rPr>
        <w:t xml:space="preserve"> Plano de Desenvolvimento do Turismo: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é o documento técnico e científico que deverá conter o diagnóstico Turístico que é o instrumento por meio do qual o poder público qualifica o potencial turístico da região, inventariando os principais atrativos turísticos do município e os bens e serviços a eles relacionados, avaliando seu estado de conservação e sua capacidade de receber visitação, assim como delimita os principais atores sociais e as políticas e os aspectos políticos locais e regionais que afetam a atividade turística. E as diretrizes e estratégias para o turismo do município em um período de 04 anos de acordo com o Plano Plurianual de Ação Governamental.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II</w:t>
      </w:r>
      <w:r w:rsidR="00D95585" w:rsidRPr="00D95585">
        <w:rPr>
          <w:rFonts w:ascii="Arial Narrow" w:hAnsi="Arial Narrow" w:cs="Arial"/>
          <w:b/>
          <w:sz w:val="28"/>
          <w:szCs w:val="28"/>
        </w:rPr>
        <w:t xml:space="preserve"> -</w:t>
      </w:r>
      <w:r w:rsidRPr="00D95585">
        <w:rPr>
          <w:rFonts w:ascii="Arial Narrow" w:hAnsi="Arial Narrow" w:cs="Arial"/>
          <w:b/>
          <w:sz w:val="28"/>
          <w:szCs w:val="28"/>
        </w:rPr>
        <w:t xml:space="preserve"> Zoneamento Turístico:</w:t>
      </w:r>
      <w:r w:rsidRPr="00636B25">
        <w:rPr>
          <w:rFonts w:ascii="Arial Narrow" w:hAnsi="Arial Narrow" w:cs="Arial"/>
          <w:sz w:val="28"/>
          <w:szCs w:val="28"/>
        </w:rPr>
        <w:t xml:space="preserve"> O Zoneamento Turístico é o instrumento técnico e científico de identificação, avaliação e mapeamento das potencialidades e vulnerabilidades do uso do território urbano e rural do município frente ás atividades e instalação de empreendimentos turísticos, e tem por finalidade estabelecer medidas para minimizar potenciais conflitos socioeconômicos, ambientais e culturais e orientar a elaboração das leis de uso e ocupação do solo no município, sob o princípio da proteção dos recursos de interesse ecológico e cultural. 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D95585">
      <w:pPr>
        <w:pStyle w:val="SemEspaamento"/>
        <w:tabs>
          <w:tab w:val="left" w:pos="1134"/>
        </w:tabs>
        <w:ind w:left="1134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a)</w:t>
      </w:r>
      <w:r w:rsidRPr="00636B25">
        <w:rPr>
          <w:rFonts w:ascii="Arial Narrow" w:hAnsi="Arial Narrow" w:cs="Arial"/>
          <w:sz w:val="28"/>
          <w:szCs w:val="28"/>
        </w:rPr>
        <w:t xml:space="preserve"> O Zoneamento Turístico deverá ser desenvolvido em consonância com macrozoneamento previsto no Plano Diretor do Município;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III</w:t>
      </w:r>
      <w:r w:rsidR="00D95585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Plano de Marketing Turístico: é o documento técnico que deverá conter o estudo de mercado do turismo, avaliando a demanda real e potencial do turismo, as estratégias de posicionamento e promoção do município.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IV</w:t>
      </w:r>
      <w:r w:rsidR="00D95585">
        <w:rPr>
          <w:rFonts w:ascii="Arial Narrow" w:hAnsi="Arial Narrow" w:cs="Arial"/>
          <w:b/>
          <w:sz w:val="28"/>
          <w:szCs w:val="28"/>
        </w:rPr>
        <w:t xml:space="preserve"> -</w:t>
      </w:r>
      <w:r w:rsidRPr="00D95585">
        <w:rPr>
          <w:rFonts w:ascii="Arial Narrow" w:hAnsi="Arial Narrow" w:cs="Arial"/>
          <w:b/>
          <w:sz w:val="28"/>
          <w:szCs w:val="28"/>
        </w:rPr>
        <w:t xml:space="preserve"> </w:t>
      </w:r>
      <w:r w:rsidRPr="00636B25">
        <w:rPr>
          <w:rFonts w:ascii="Arial Narrow" w:hAnsi="Arial Narrow" w:cs="Arial"/>
          <w:sz w:val="28"/>
          <w:szCs w:val="28"/>
        </w:rPr>
        <w:t>Órgãos criados por leis ou decretos e legislações afins como o Código de Posturas e Política Municipal de Meio Ambiente.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 xml:space="preserve">Parágrafo único – </w:t>
      </w:r>
      <w:r w:rsidRPr="00636B25">
        <w:rPr>
          <w:rFonts w:ascii="Arial Narrow" w:hAnsi="Arial Narrow" w:cs="Arial"/>
          <w:sz w:val="28"/>
          <w:szCs w:val="28"/>
        </w:rPr>
        <w:t>A política municipal de turismo deverá orientar o Plano de Desenvolvimento Turismo – PDT, os incentivos fiscais municipais, e o apoio do Fundo Municipal de Turismo – FUMTUR a projeto públicos ou privados e os investimentos públicos relacionados ao turismo.</w:t>
      </w:r>
    </w:p>
    <w:p w:rsidR="00D95585" w:rsidRDefault="00D9558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D95585" w:rsidRDefault="00636B25" w:rsidP="00D95585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95585">
        <w:rPr>
          <w:rFonts w:ascii="Arial Narrow" w:hAnsi="Arial Narrow"/>
          <w:b/>
          <w:sz w:val="28"/>
          <w:szCs w:val="28"/>
        </w:rPr>
        <w:t>CAPÍTULO II</w:t>
      </w:r>
    </w:p>
    <w:p w:rsidR="00636B25" w:rsidRPr="00D95585" w:rsidRDefault="00636B25" w:rsidP="00D95585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95585">
        <w:rPr>
          <w:rFonts w:ascii="Arial Narrow" w:hAnsi="Arial Narrow"/>
          <w:b/>
          <w:sz w:val="28"/>
          <w:szCs w:val="28"/>
        </w:rPr>
        <w:t>DOS CRITÉRIOS PARA O CREDENCIAMENTO E FUNCIONAMENTO DAS ATIVIDADES E EMPREENDIMENTOS TURÍSTICOS</w:t>
      </w:r>
    </w:p>
    <w:p w:rsidR="00D95585" w:rsidRDefault="00D9558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lastRenderedPageBreak/>
        <w:t>Art. 4º -</w:t>
      </w:r>
      <w:r w:rsidRPr="00636B25">
        <w:rPr>
          <w:rFonts w:ascii="Arial Narrow" w:hAnsi="Arial Narrow" w:cs="Arial"/>
          <w:sz w:val="28"/>
          <w:szCs w:val="28"/>
        </w:rPr>
        <w:t xml:space="preserve"> Toda atividade ou empreendimento turístico que esteja operando ou venha a operar comercialmente no Município de Rosário Oeste deverá estar credenciado no Departamento de Tributos e no Departamento de Cultura, e estar de acordo com outros requisitos legais, referentes a legislação tributaria, comercial, e ambiental sem prejuízo a demais legislação pertinente exigíveis, e deverá atender aos critérios estabelecidos nesta lei, e nas regulamentações do Conselho Municipal de Turismo – COMTUR.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sz w:val="28"/>
          <w:szCs w:val="28"/>
        </w:rPr>
        <w:t xml:space="preserve">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§1º -</w:t>
      </w:r>
      <w:r w:rsidRPr="00636B25">
        <w:rPr>
          <w:rFonts w:ascii="Arial Narrow" w:hAnsi="Arial Narrow" w:cs="Arial"/>
          <w:sz w:val="28"/>
          <w:szCs w:val="28"/>
        </w:rPr>
        <w:t xml:space="preserve"> Entende-se por atividade ou empreendimento turístico, para efeito desta lei:</w:t>
      </w:r>
    </w:p>
    <w:p w:rsidR="00D95585" w:rsidRDefault="00D95585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a)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Os atrativos turísticos, assim compreendidos a propriedade ou posse, rural ou urbana, público ou privada, que abriguem locais de beleza cênica expressiva ou de interesse cultural, artístico, arqueológico, histórico e natural </w:t>
      </w:r>
      <w:r w:rsidR="00636B25" w:rsidRPr="00636B25">
        <w:rPr>
          <w:rFonts w:ascii="Arial Narrow" w:hAnsi="Arial Narrow" w:cs="Calibri"/>
          <w:sz w:val="28"/>
          <w:szCs w:val="28"/>
        </w:rPr>
        <w:t>considerados como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relevantes ao desenvolvimento do turismo, e ainda: </w:t>
      </w:r>
    </w:p>
    <w:p w:rsidR="00636B25" w:rsidRPr="00636B25" w:rsidRDefault="00636B25" w:rsidP="00566140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sz w:val="28"/>
          <w:szCs w:val="28"/>
        </w:rPr>
        <w:t>As atividades e ou instalações naturais ou não, destinadas a lazer e/ou entretenimento de uso coletivo ou individual explorados de forma comercial.</w:t>
      </w:r>
    </w:p>
    <w:p w:rsidR="00636B25" w:rsidRPr="00636B25" w:rsidRDefault="00636B25" w:rsidP="00566140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sz w:val="28"/>
          <w:szCs w:val="28"/>
        </w:rPr>
        <w:t xml:space="preserve">Os balneários, </w:t>
      </w:r>
      <w:r w:rsidRPr="00636B25">
        <w:rPr>
          <w:rFonts w:ascii="Arial Narrow" w:hAnsi="Arial Narrow" w:cs="Calibri"/>
          <w:sz w:val="28"/>
          <w:szCs w:val="28"/>
        </w:rPr>
        <w:t xml:space="preserve">locais públicos e/ou privados </w:t>
      </w:r>
      <w:r w:rsidRPr="00636B25">
        <w:rPr>
          <w:rFonts w:ascii="Arial Narrow" w:hAnsi="Arial Narrow" w:cs="Arial"/>
          <w:sz w:val="28"/>
          <w:szCs w:val="28"/>
        </w:rPr>
        <w:t>como: praias fluviais, piscinas e/ou riachos destinados ao lazer explorados de forma comercial.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Calibri"/>
          <w:sz w:val="28"/>
          <w:szCs w:val="28"/>
        </w:rPr>
      </w:pPr>
      <w:r w:rsidRPr="00D95585">
        <w:rPr>
          <w:rFonts w:ascii="Arial Narrow" w:hAnsi="Arial Narrow" w:cs="Calibri"/>
          <w:b/>
          <w:sz w:val="28"/>
          <w:szCs w:val="28"/>
        </w:rPr>
        <w:t>b)</w:t>
      </w:r>
      <w:r w:rsidR="00636B25" w:rsidRPr="00D95585">
        <w:rPr>
          <w:rFonts w:ascii="Arial Narrow" w:hAnsi="Arial Narrow" w:cs="Calibri"/>
          <w:b/>
          <w:sz w:val="28"/>
          <w:szCs w:val="28"/>
        </w:rPr>
        <w:t xml:space="preserve"> </w:t>
      </w:r>
      <w:r w:rsidR="00636B25" w:rsidRPr="00636B25">
        <w:rPr>
          <w:rFonts w:ascii="Arial Narrow" w:hAnsi="Arial Narrow" w:cs="Calibri"/>
          <w:sz w:val="28"/>
          <w:szCs w:val="28"/>
        </w:rPr>
        <w:t xml:space="preserve">Os serviços de guias e condutores de visitantes de turismo receptivo. </w:t>
      </w:r>
    </w:p>
    <w:p w:rsidR="00636B25" w:rsidRPr="00636B25" w:rsidRDefault="00636B25" w:rsidP="00566140">
      <w:pPr>
        <w:pStyle w:val="SemEspaamento"/>
        <w:ind w:left="1134"/>
        <w:jc w:val="both"/>
        <w:rPr>
          <w:rFonts w:ascii="Arial Narrow" w:hAnsi="Arial Narrow" w:cs="Calibri"/>
          <w:color w:val="141412"/>
          <w:sz w:val="28"/>
          <w:szCs w:val="28"/>
        </w:rPr>
      </w:pPr>
      <w:r w:rsidRPr="00636B25">
        <w:rPr>
          <w:rFonts w:ascii="Arial Narrow" w:hAnsi="Arial Narrow" w:cs="Calibri"/>
          <w:sz w:val="28"/>
          <w:szCs w:val="28"/>
        </w:rPr>
        <w:t>Considera-se guias de turismo o profissional que exerça as atividades de acompanhamento, orientação e transmissão de informações a pessoas ou grupos, em visitas, excursões urbanas, municipais, estaduais, interestaduais, internacionais ou especializadas.</w:t>
      </w:r>
    </w:p>
    <w:p w:rsidR="00636B25" w:rsidRPr="00636B25" w:rsidRDefault="00636B25" w:rsidP="00566140">
      <w:pPr>
        <w:pStyle w:val="SemEspaamento"/>
        <w:ind w:left="1134"/>
        <w:jc w:val="both"/>
        <w:rPr>
          <w:rFonts w:ascii="Arial Narrow" w:hAnsi="Arial Narrow" w:cs="Calibri"/>
          <w:color w:val="141412"/>
          <w:sz w:val="28"/>
          <w:szCs w:val="28"/>
        </w:rPr>
      </w:pPr>
      <w:r w:rsidRPr="00636B25">
        <w:rPr>
          <w:rFonts w:ascii="Arial Narrow" w:hAnsi="Arial Narrow" w:cs="Calibri"/>
          <w:color w:val="141412"/>
          <w:sz w:val="28"/>
          <w:szCs w:val="28"/>
        </w:rPr>
        <w:t>Considera-se condutor de visitantes o profissional que recebe capacitação específica para atuar em determinado atrativo, com a atribuição de conduzir visitantes em espaços naturais e/ou áreas legalmente protegidas, apresentando conhecimentos ecológicos vivenciais, específicos da localidade em que atua, estando permitido conduzir apenas nos limites desta área.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Calibri"/>
          <w:sz w:val="28"/>
          <w:szCs w:val="28"/>
        </w:rPr>
      </w:pPr>
      <w:r w:rsidRPr="00D95585">
        <w:rPr>
          <w:rFonts w:ascii="Arial Narrow" w:hAnsi="Arial Narrow" w:cs="Calibri"/>
          <w:b/>
          <w:sz w:val="28"/>
          <w:szCs w:val="28"/>
        </w:rPr>
        <w:t>c)</w:t>
      </w:r>
      <w:r>
        <w:rPr>
          <w:rFonts w:ascii="Arial Narrow" w:hAnsi="Arial Narrow" w:cs="Calibri"/>
          <w:b/>
          <w:sz w:val="28"/>
          <w:szCs w:val="28"/>
        </w:rPr>
        <w:t xml:space="preserve"> </w:t>
      </w:r>
      <w:r w:rsidR="00636B25" w:rsidRPr="00636B25">
        <w:rPr>
          <w:rFonts w:ascii="Arial Narrow" w:hAnsi="Arial Narrow" w:cs="Calibri"/>
          <w:sz w:val="28"/>
          <w:szCs w:val="28"/>
        </w:rPr>
        <w:t>Consideram-se meios de hospedagem, os empreendimentos ou estabelecimentos, independentemente de sua forma de constituição, destinados a prestar serviços de alojamento temporário, ofertado em unidades de freqüência individual e de uso exclusivo do hóspede, bem assim outros serviços necessários aos usuários, denominados de serviços de hospedagem, mediante adoção de instrumento contratual, tácito ou expresso, e cobrança de diária.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Calibri"/>
          <w:sz w:val="28"/>
          <w:szCs w:val="28"/>
        </w:rPr>
      </w:pPr>
      <w:r w:rsidRPr="00D95585">
        <w:rPr>
          <w:rFonts w:ascii="Arial Narrow" w:hAnsi="Arial Narrow" w:cs="Calibri"/>
          <w:b/>
          <w:sz w:val="28"/>
          <w:szCs w:val="28"/>
        </w:rPr>
        <w:lastRenderedPageBreak/>
        <w:t>d)</w:t>
      </w:r>
      <w:r w:rsidR="00636B25" w:rsidRPr="00636B25">
        <w:rPr>
          <w:rFonts w:ascii="Arial Narrow" w:hAnsi="Arial Narrow" w:cs="Calibri"/>
          <w:sz w:val="28"/>
          <w:szCs w:val="28"/>
        </w:rPr>
        <w:t xml:space="preserve"> Consideram-se transportadoras turísticas as empresas que tenham por objeto social a prestação de serviços de transporte turístico de superfície, caracterizado pelo deslocamento de pessoas em veículos e embarcações por vias terrestres e aquáticas, compreendendo as seguintes modalidades: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Calibri"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 xml:space="preserve">d.1) </w:t>
      </w:r>
      <w:r w:rsidR="00636B25" w:rsidRPr="00D95585">
        <w:rPr>
          <w:rFonts w:ascii="Arial Narrow" w:hAnsi="Arial Narrow" w:cs="Calibri"/>
          <w:b/>
          <w:sz w:val="28"/>
          <w:szCs w:val="28"/>
        </w:rPr>
        <w:t>excursão:</w:t>
      </w:r>
      <w:r w:rsidR="00636B25" w:rsidRPr="00636B25">
        <w:rPr>
          <w:rFonts w:ascii="Arial Narrow" w:hAnsi="Arial Narrow" w:cs="Calibri"/>
          <w:sz w:val="28"/>
          <w:szCs w:val="28"/>
        </w:rPr>
        <w:t xml:space="preserve"> itinerário realizado em âmbito municipal, intermunicipal, interestadual ou internacional que incluam, além do transporte, outros serviços turísticos como hospedagem, visita a locais turísticos, alimentação e outros;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Calibri"/>
          <w:sz w:val="28"/>
          <w:szCs w:val="28"/>
        </w:rPr>
      </w:pPr>
      <w:r w:rsidRPr="00D95585">
        <w:rPr>
          <w:rFonts w:ascii="Arial Narrow" w:hAnsi="Arial Narrow" w:cs="Calibri"/>
          <w:b/>
          <w:sz w:val="28"/>
          <w:szCs w:val="28"/>
        </w:rPr>
        <w:t xml:space="preserve">d.2) </w:t>
      </w:r>
      <w:r w:rsidR="00636B25" w:rsidRPr="00636B25">
        <w:rPr>
          <w:rFonts w:ascii="Arial Narrow" w:hAnsi="Arial Narrow" w:cs="Calibri"/>
          <w:sz w:val="28"/>
          <w:szCs w:val="28"/>
        </w:rPr>
        <w:t>passeio local: itinerário realizado para visitação a locais de interesse turístico do município ou vizinhança, sem incluir pernoite; e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Calibri"/>
          <w:sz w:val="28"/>
          <w:szCs w:val="28"/>
        </w:rPr>
      </w:pPr>
      <w:r w:rsidRPr="00D95585">
        <w:rPr>
          <w:rFonts w:ascii="Arial Narrow" w:hAnsi="Arial Narrow" w:cs="Calibri"/>
          <w:b/>
          <w:sz w:val="28"/>
          <w:szCs w:val="28"/>
        </w:rPr>
        <w:t xml:space="preserve">d.3) </w:t>
      </w:r>
      <w:r w:rsidR="00636B25" w:rsidRPr="00D95585">
        <w:rPr>
          <w:rFonts w:ascii="Arial Narrow" w:hAnsi="Arial Narrow" w:cs="Calibri"/>
          <w:b/>
          <w:sz w:val="28"/>
          <w:szCs w:val="28"/>
        </w:rPr>
        <w:t>traslado:</w:t>
      </w:r>
      <w:r w:rsidR="00636B25" w:rsidRPr="00636B25">
        <w:rPr>
          <w:rFonts w:ascii="Arial Narrow" w:hAnsi="Arial Narrow" w:cs="Calibri"/>
          <w:sz w:val="28"/>
          <w:szCs w:val="28"/>
        </w:rPr>
        <w:t xml:space="preserve"> percurso realizado entre as estações terminais de embarque e desembarque de passageiros, meios de hospedagem e locais onde se realizem congressos, convenções, feiras, exposições de negócios e respectivas programações sociais.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e)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Os serviços de alimentação, entendidos os restaurantes, lanchonetes, bares, quiosques, trailers, barracas ou outros estabelecimentos destinados a oferecer alimentação mediante pagamento.</w:t>
      </w:r>
    </w:p>
    <w:p w:rsidR="00636B25" w:rsidRPr="00636B25" w:rsidRDefault="00D95585" w:rsidP="00566140">
      <w:pPr>
        <w:pStyle w:val="SemEspaamento"/>
        <w:ind w:left="1134"/>
        <w:jc w:val="both"/>
        <w:rPr>
          <w:rFonts w:ascii="Arial Narrow" w:hAnsi="Arial Narrow" w:cs="Calibri"/>
          <w:sz w:val="28"/>
          <w:szCs w:val="28"/>
        </w:rPr>
      </w:pPr>
      <w:r w:rsidRPr="00D95585">
        <w:rPr>
          <w:rFonts w:ascii="Arial Narrow" w:hAnsi="Arial Narrow" w:cs="Calibri"/>
          <w:b/>
          <w:sz w:val="28"/>
          <w:szCs w:val="28"/>
        </w:rPr>
        <w:t>f)</w:t>
      </w:r>
      <w:r w:rsidR="00636B25" w:rsidRPr="00636B25">
        <w:rPr>
          <w:rFonts w:ascii="Arial Narrow" w:hAnsi="Arial Narrow" w:cs="Calibri"/>
          <w:sz w:val="28"/>
          <w:szCs w:val="28"/>
        </w:rPr>
        <w:t xml:space="preserve"> Compreende-se por agência de turismo a pessoa jurídica que exerce a atividade econômica de intermediação remunerada entre fornecedores e consumidores de serviços turísticos ou os fornece diretamente. São considerados serviços de operação de viagens, excursões e passeios turísticos a organização, contratação, execução de programas, roteiros, itinerários, bem como recepção, transferência e a assistência ao turista.</w:t>
      </w:r>
    </w:p>
    <w:p w:rsidR="00D95585" w:rsidRDefault="00D9558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95585">
        <w:rPr>
          <w:rFonts w:ascii="Arial Narrow" w:hAnsi="Arial Narrow" w:cs="Arial"/>
          <w:b/>
          <w:sz w:val="28"/>
          <w:szCs w:val="28"/>
        </w:rPr>
        <w:t>§</w:t>
      </w:r>
      <w:r w:rsidR="00D95585">
        <w:rPr>
          <w:rFonts w:ascii="Arial Narrow" w:hAnsi="Arial Narrow" w:cs="Arial"/>
          <w:b/>
          <w:sz w:val="28"/>
          <w:szCs w:val="28"/>
        </w:rPr>
        <w:t xml:space="preserve"> </w:t>
      </w:r>
      <w:r w:rsidRPr="00D95585">
        <w:rPr>
          <w:rFonts w:ascii="Arial Narrow" w:hAnsi="Arial Narrow" w:cs="Arial"/>
          <w:b/>
          <w:sz w:val="28"/>
          <w:szCs w:val="28"/>
        </w:rPr>
        <w:t>2º -</w:t>
      </w:r>
      <w:r w:rsidRPr="00636B25">
        <w:rPr>
          <w:rFonts w:ascii="Arial Narrow" w:hAnsi="Arial Narrow" w:cs="Arial"/>
          <w:sz w:val="28"/>
          <w:szCs w:val="28"/>
        </w:rPr>
        <w:t xml:space="preserve"> Para a emissão de alvará de funcionamento a atividade ou empreendimento turístico deverá estar credenciado no sistema do Departamento de Tributos</w:t>
      </w:r>
      <w:r w:rsidR="00D95585">
        <w:rPr>
          <w:rFonts w:ascii="Arial Narrow" w:hAnsi="Arial Narrow" w:cs="Arial"/>
          <w:sz w:val="28"/>
          <w:szCs w:val="28"/>
        </w:rPr>
        <w:t xml:space="preserve"> e o</w:t>
      </w:r>
      <w:r w:rsidRPr="00636B25">
        <w:rPr>
          <w:rFonts w:ascii="Arial Narrow" w:hAnsi="Arial Narrow" w:cs="Arial"/>
          <w:sz w:val="28"/>
          <w:szCs w:val="28"/>
        </w:rPr>
        <w:t xml:space="preserve"> Departamento de Cultura deverá emitir certificado que comprove o credenciamento das atividades e empreendimentos turísticos.</w:t>
      </w:r>
    </w:p>
    <w:p w:rsidR="00D95585" w:rsidRDefault="00D9558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5D14DB">
        <w:rPr>
          <w:rFonts w:ascii="Arial Narrow" w:hAnsi="Arial Narrow" w:cs="Arial"/>
          <w:b/>
          <w:sz w:val="28"/>
          <w:szCs w:val="28"/>
        </w:rPr>
        <w:t>§3º -</w:t>
      </w:r>
      <w:r w:rsidRPr="00636B25">
        <w:rPr>
          <w:rFonts w:ascii="Arial Narrow" w:hAnsi="Arial Narrow" w:cs="Arial"/>
          <w:sz w:val="28"/>
          <w:szCs w:val="28"/>
        </w:rPr>
        <w:t xml:space="preserve"> Para a emissão de alvará de funcionamento, as atividades ou empreendimentos previstos neste artigo, que impactem o meio ambiente local devem estar licenciados pelo órgão ambiental competente. </w:t>
      </w: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  </w:t>
      </w:r>
    </w:p>
    <w:p w:rsidR="00636B25" w:rsidRPr="00636B25" w:rsidRDefault="005D14DB" w:rsidP="005D14DB">
      <w:pPr>
        <w:pStyle w:val="SemEspaamento"/>
        <w:jc w:val="center"/>
        <w:rPr>
          <w:rStyle w:val="Forte"/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CAPITULO III</w:t>
      </w:r>
    </w:p>
    <w:p w:rsidR="00636B25" w:rsidRPr="00636B25" w:rsidRDefault="00636B25" w:rsidP="005D14DB">
      <w:pPr>
        <w:pStyle w:val="SemEspaamento"/>
        <w:jc w:val="center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REGULAMENTA O VOUCHER ÚNICO.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Fonts w:ascii="Arial Narrow" w:hAnsi="Arial Narrow" w:cs="Calibri"/>
          <w:sz w:val="28"/>
          <w:szCs w:val="28"/>
        </w:rPr>
        <w:t xml:space="preserve"> 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lastRenderedPageBreak/>
        <w:t xml:space="preserve">Art. 5º </w:t>
      </w:r>
      <w:r w:rsidR="005D14DB">
        <w:rPr>
          <w:rStyle w:val="Forte"/>
          <w:rFonts w:ascii="Arial Narrow" w:hAnsi="Arial Narrow" w:cs="Calibri"/>
          <w:sz w:val="28"/>
          <w:szCs w:val="28"/>
        </w:rPr>
        <w:t xml:space="preserve">- </w:t>
      </w:r>
      <w:r w:rsidRPr="00636B25">
        <w:rPr>
          <w:rFonts w:ascii="Arial Narrow" w:hAnsi="Arial Narrow" w:cs="Calibri"/>
          <w:sz w:val="28"/>
          <w:szCs w:val="28"/>
        </w:rPr>
        <w:t xml:space="preserve">Ficam regulamentados as atividades turísticas de Rosário Oeste, através de passaportes de visitação, denominados </w:t>
      </w:r>
      <w:r w:rsidRPr="00636B25">
        <w:rPr>
          <w:rStyle w:val="nfase"/>
          <w:rFonts w:ascii="Arial Narrow" w:hAnsi="Arial Narrow" w:cs="Calibri"/>
          <w:i/>
          <w:sz w:val="28"/>
          <w:szCs w:val="28"/>
        </w:rPr>
        <w:t>voucher</w:t>
      </w:r>
      <w:r w:rsidRPr="00636B25">
        <w:rPr>
          <w:rStyle w:val="nfase"/>
          <w:rFonts w:ascii="Arial Narrow" w:hAnsi="Arial Narrow" w:cs="Calibri"/>
          <w:sz w:val="28"/>
          <w:szCs w:val="28"/>
        </w:rPr>
        <w:t xml:space="preserve"> único</w:t>
      </w:r>
      <w:r w:rsidRPr="00636B25">
        <w:rPr>
          <w:rFonts w:ascii="Arial Narrow" w:hAnsi="Arial Narrow" w:cs="Calibri"/>
          <w:sz w:val="28"/>
          <w:szCs w:val="28"/>
        </w:rPr>
        <w:t xml:space="preserve">. </w:t>
      </w:r>
    </w:p>
    <w:p w:rsidR="005D14DB" w:rsidRDefault="005D14DB" w:rsidP="00636B25">
      <w:pPr>
        <w:pStyle w:val="SemEspaamento"/>
        <w:jc w:val="both"/>
        <w:rPr>
          <w:rStyle w:val="Forte"/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Art. 6</w:t>
      </w:r>
      <w:r w:rsidRPr="00636B25">
        <w:rPr>
          <w:rStyle w:val="Forte"/>
          <w:rFonts w:ascii="Arial Narrow" w:hAnsi="Arial Narrow" w:cs="Calibri"/>
          <w:sz w:val="28"/>
          <w:szCs w:val="28"/>
          <w:vertAlign w:val="superscript"/>
        </w:rPr>
        <w:t>o</w:t>
      </w:r>
      <w:r w:rsidR="005D14DB">
        <w:rPr>
          <w:rStyle w:val="Forte"/>
          <w:rFonts w:ascii="Arial Narrow" w:hAnsi="Arial Narrow" w:cs="Calibri"/>
          <w:sz w:val="28"/>
          <w:szCs w:val="28"/>
          <w:vertAlign w:val="superscript"/>
        </w:rPr>
        <w:t xml:space="preserve"> </w:t>
      </w:r>
      <w:r w:rsidR="005D14DB" w:rsidRPr="005D14DB">
        <w:rPr>
          <w:rStyle w:val="Forte"/>
          <w:rFonts w:ascii="Arial Narrow" w:hAnsi="Arial Narrow" w:cs="Calibri"/>
          <w:b w:val="0"/>
          <w:sz w:val="28"/>
          <w:szCs w:val="28"/>
          <w:vertAlign w:val="superscript"/>
        </w:rPr>
        <w:t>-</w:t>
      </w: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 </w:t>
      </w:r>
      <w:r w:rsidRPr="00636B25">
        <w:rPr>
          <w:rFonts w:ascii="Arial Narrow" w:hAnsi="Arial Narrow" w:cs="Calibri"/>
          <w:sz w:val="28"/>
          <w:szCs w:val="28"/>
        </w:rPr>
        <w:t xml:space="preserve">O </w:t>
      </w:r>
      <w:r w:rsidRPr="00636B25">
        <w:rPr>
          <w:rStyle w:val="nfase"/>
          <w:rFonts w:ascii="Arial Narrow" w:hAnsi="Arial Narrow" w:cs="Calibri"/>
          <w:i/>
          <w:sz w:val="28"/>
          <w:szCs w:val="28"/>
        </w:rPr>
        <w:t>Voucher</w:t>
      </w:r>
      <w:r w:rsidR="005D14DB">
        <w:rPr>
          <w:rStyle w:val="nfase"/>
          <w:rFonts w:ascii="Arial Narrow" w:hAnsi="Arial Narrow" w:cs="Calibri"/>
          <w:i/>
          <w:sz w:val="28"/>
          <w:szCs w:val="28"/>
        </w:rPr>
        <w:t xml:space="preserve"> </w:t>
      </w:r>
      <w:r w:rsidRPr="00636B25">
        <w:rPr>
          <w:rStyle w:val="nfase"/>
          <w:rFonts w:ascii="Arial Narrow" w:hAnsi="Arial Narrow" w:cs="Calibri"/>
          <w:sz w:val="28"/>
          <w:szCs w:val="28"/>
        </w:rPr>
        <w:t xml:space="preserve">único </w:t>
      </w:r>
      <w:r w:rsidRPr="00636B25">
        <w:rPr>
          <w:rFonts w:ascii="Arial Narrow" w:hAnsi="Arial Narrow" w:cs="Calibri"/>
          <w:sz w:val="28"/>
          <w:szCs w:val="28"/>
        </w:rPr>
        <w:t>é um sistema de controle dos fluxos de turismo aos atrativos, assegurando a preservação do ecossistema e a segurança do visitante, bem como regulamenta a relação entre Agências de Turismo, Atrativos Turísticos, Guias de Turismo, Condutores Locais, Transportadoras Turísticas, Meios de Hospedagem, e Serviços de Alimentação.</w:t>
      </w:r>
    </w:p>
    <w:p w:rsidR="005D14DB" w:rsidRDefault="005D14DB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5D14DB">
        <w:rPr>
          <w:rFonts w:ascii="Arial Narrow" w:hAnsi="Arial Narrow" w:cs="Calibri"/>
          <w:b/>
          <w:sz w:val="28"/>
          <w:szCs w:val="28"/>
        </w:rPr>
        <w:t>I –</w:t>
      </w:r>
      <w:r w:rsidRPr="00636B25">
        <w:rPr>
          <w:rFonts w:ascii="Arial Narrow" w:hAnsi="Arial Narrow" w:cs="Calibri"/>
          <w:sz w:val="28"/>
          <w:szCs w:val="28"/>
        </w:rPr>
        <w:t xml:space="preserve"> A Regulamentação acima descrita diz respeito a toda atividade relacionada ao turismo, comercializada pelas agencias de turismo. 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Fonts w:ascii="Arial Narrow" w:hAnsi="Arial Narrow" w:cs="Calibri"/>
          <w:sz w:val="28"/>
          <w:szCs w:val="28"/>
        </w:rPr>
        <w:t xml:space="preserve">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§ 1º</w:t>
      </w:r>
      <w:r w:rsidRPr="00636B25">
        <w:rPr>
          <w:rFonts w:ascii="Arial Narrow" w:hAnsi="Arial Narrow" w:cs="Calibri"/>
          <w:sz w:val="28"/>
          <w:szCs w:val="28"/>
        </w:rPr>
        <w:t xml:space="preserve"> O </w:t>
      </w:r>
      <w:r w:rsidRPr="00636B25">
        <w:rPr>
          <w:rFonts w:ascii="Arial Narrow" w:hAnsi="Arial Narrow" w:cs="Calibri"/>
          <w:i/>
          <w:iCs/>
          <w:sz w:val="28"/>
          <w:szCs w:val="28"/>
        </w:rPr>
        <w:t>voucher</w:t>
      </w:r>
      <w:r w:rsidRPr="00636B25">
        <w:rPr>
          <w:rFonts w:ascii="Arial Narrow" w:hAnsi="Arial Narrow" w:cs="Calibri"/>
          <w:sz w:val="28"/>
          <w:szCs w:val="28"/>
        </w:rPr>
        <w:t xml:space="preserve"> único será padronizado, com discriminação dos serviços turísticos já definidos nesta lei, para uso obrigatório dos turistas no município.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§ 2º</w:t>
      </w:r>
      <w:r w:rsidRPr="00636B25">
        <w:rPr>
          <w:rFonts w:ascii="Arial Narrow" w:hAnsi="Arial Narrow" w:cs="Calibri"/>
          <w:sz w:val="28"/>
          <w:szCs w:val="28"/>
        </w:rPr>
        <w:t xml:space="preserve"> O </w:t>
      </w:r>
      <w:r w:rsidRPr="00636B25">
        <w:rPr>
          <w:rFonts w:ascii="Arial Narrow" w:hAnsi="Arial Narrow" w:cs="Calibri"/>
          <w:i/>
          <w:iCs/>
          <w:sz w:val="28"/>
          <w:szCs w:val="28"/>
        </w:rPr>
        <w:t>voucher</w:t>
      </w:r>
      <w:r w:rsidRPr="00636B25">
        <w:rPr>
          <w:rFonts w:ascii="Arial Narrow" w:hAnsi="Arial Narrow" w:cs="Calibri"/>
          <w:sz w:val="28"/>
          <w:szCs w:val="28"/>
        </w:rPr>
        <w:t xml:space="preserve"> único será fornecido pelo Departamento de Tributos, mediante requisição das agências de turismo receptivo locais, credenciadas no Departamento de Cultura, e/ou disponibilizado acesso eletrônico através de página oficial do município.  </w:t>
      </w: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 w:cs="Calibri"/>
          <w:b w:val="0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§ 3º</w:t>
      </w:r>
      <w:r w:rsidRPr="00636B25">
        <w:rPr>
          <w:rFonts w:ascii="Arial Narrow" w:hAnsi="Arial Narrow" w:cs="Calibri"/>
          <w:sz w:val="28"/>
          <w:szCs w:val="28"/>
        </w:rPr>
        <w:t xml:space="preserve"> A emissão do </w:t>
      </w:r>
      <w:r w:rsidRPr="00636B25">
        <w:rPr>
          <w:rFonts w:ascii="Arial Narrow" w:hAnsi="Arial Narrow" w:cs="Calibri"/>
          <w:i/>
          <w:iCs/>
          <w:sz w:val="28"/>
          <w:szCs w:val="28"/>
        </w:rPr>
        <w:t>voucher</w:t>
      </w:r>
      <w:r w:rsidRPr="00636B25">
        <w:rPr>
          <w:rFonts w:ascii="Arial Narrow" w:hAnsi="Arial Narrow" w:cs="Calibri"/>
          <w:sz w:val="28"/>
          <w:szCs w:val="28"/>
        </w:rPr>
        <w:t xml:space="preserve"> único será de exclusiva responsabilidade das agências de turismo, credenciadas no Departamento de Tributos e Departamento de Cultura, sem emendas, rasuras ou ressalvas, e/ou através de meio eletrônico, para mensuração do fluxo de turistas no Município, devendo especificar o valor cobrado por passeio, o valor da taxa do guia, e Serviços da Agência de turismo.</w:t>
      </w: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 w:cs="Calibri"/>
          <w:b w:val="0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§ 4º </w:t>
      </w:r>
      <w:r w:rsidRPr="00636B25">
        <w:rPr>
          <w:rFonts w:ascii="Arial Narrow" w:hAnsi="Arial Narrow"/>
          <w:sz w:val="28"/>
          <w:szCs w:val="28"/>
        </w:rPr>
        <w:t xml:space="preserve">O não preenchimento e/ou ausência de informação no </w:t>
      </w:r>
      <w:r w:rsidRPr="00636B25">
        <w:rPr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Fonts w:ascii="Arial Narrow" w:hAnsi="Arial Narrow"/>
          <w:sz w:val="28"/>
          <w:szCs w:val="28"/>
        </w:rPr>
        <w:t xml:space="preserve"> único de responsabilidade das agências de turismo e a sua não exigência pelos proprietários dos atrativos turísticos, guias e condutores locais, caracteriza-se crime de sonegação fiscal.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5D14DB" w:rsidP="00566140">
      <w:pPr>
        <w:pStyle w:val="SemEspaamento"/>
        <w:ind w:left="1134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a)</w:t>
      </w:r>
      <w:r w:rsidR="00636B25" w:rsidRPr="00636B25">
        <w:rPr>
          <w:rFonts w:ascii="Arial Narrow" w:hAnsi="Arial Narrow"/>
          <w:sz w:val="28"/>
          <w:szCs w:val="28"/>
        </w:rPr>
        <w:t xml:space="preserve"> Caracteriza a ausência de informação o não preenchimento de qualquer das informações solicitadas no voucher único.</w:t>
      </w: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/>
          <w:b w:val="0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>§</w:t>
      </w:r>
      <w:r w:rsidRPr="00636B25">
        <w:rPr>
          <w:rFonts w:ascii="Arial Narrow" w:hAnsi="Arial Narrow"/>
          <w:sz w:val="28"/>
          <w:szCs w:val="28"/>
        </w:rPr>
        <w:t xml:space="preserve"> </w:t>
      </w:r>
      <w:r w:rsidRPr="005D14DB">
        <w:rPr>
          <w:rFonts w:ascii="Arial Narrow" w:hAnsi="Arial Narrow"/>
          <w:b/>
          <w:sz w:val="28"/>
          <w:szCs w:val="28"/>
        </w:rPr>
        <w:t xml:space="preserve">5º </w:t>
      </w:r>
      <w:r w:rsidR="005D14DB">
        <w:rPr>
          <w:rFonts w:ascii="Arial Narrow" w:hAnsi="Arial Narrow"/>
          <w:sz w:val="28"/>
          <w:szCs w:val="28"/>
        </w:rPr>
        <w:t xml:space="preserve">- </w:t>
      </w:r>
      <w:r w:rsidRPr="00636B25">
        <w:rPr>
          <w:rFonts w:ascii="Arial Narrow" w:hAnsi="Arial Narrow"/>
          <w:sz w:val="28"/>
          <w:szCs w:val="28"/>
        </w:rPr>
        <w:t xml:space="preserve">O </w:t>
      </w:r>
      <w:r w:rsidRPr="00636B25">
        <w:rPr>
          <w:rFonts w:ascii="Arial Narrow" w:hAnsi="Arial Narrow"/>
          <w:i/>
          <w:iCs/>
          <w:sz w:val="28"/>
          <w:szCs w:val="28"/>
        </w:rPr>
        <w:t xml:space="preserve">voucher único </w:t>
      </w:r>
      <w:r w:rsidRPr="00636B25">
        <w:rPr>
          <w:rFonts w:ascii="Arial Narrow" w:hAnsi="Arial Narrow"/>
          <w:iCs/>
          <w:sz w:val="28"/>
          <w:szCs w:val="28"/>
        </w:rPr>
        <w:t>na</w:t>
      </w:r>
      <w:r w:rsidRPr="00636B25">
        <w:rPr>
          <w:rFonts w:ascii="Arial Narrow" w:hAnsi="Arial Narrow"/>
          <w:i/>
          <w:iCs/>
          <w:sz w:val="28"/>
          <w:szCs w:val="28"/>
        </w:rPr>
        <w:t xml:space="preserve"> </w:t>
      </w:r>
      <w:r w:rsidRPr="00636B25">
        <w:rPr>
          <w:rFonts w:ascii="Arial Narrow" w:hAnsi="Arial Narrow"/>
          <w:iCs/>
          <w:sz w:val="28"/>
          <w:szCs w:val="28"/>
        </w:rPr>
        <w:t>forma física e/ou eletrônica</w:t>
      </w:r>
      <w:r w:rsidRPr="00636B25">
        <w:rPr>
          <w:rFonts w:ascii="Arial Narrow" w:hAnsi="Arial Narrow"/>
          <w:i/>
          <w:iCs/>
          <w:sz w:val="28"/>
          <w:szCs w:val="28"/>
        </w:rPr>
        <w:t xml:space="preserve"> </w:t>
      </w:r>
      <w:r w:rsidRPr="00636B25">
        <w:rPr>
          <w:rFonts w:ascii="Arial Narrow" w:hAnsi="Arial Narrow"/>
          <w:sz w:val="28"/>
          <w:szCs w:val="28"/>
        </w:rPr>
        <w:t>deverá ser emitido em 05 (cinco) vias assim destinados:</w:t>
      </w:r>
    </w:p>
    <w:p w:rsidR="00566140" w:rsidRDefault="00566140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5D14DB" w:rsidP="00566140">
      <w:pPr>
        <w:pStyle w:val="SemEspaamento"/>
        <w:ind w:left="1134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a)</w:t>
      </w:r>
      <w:r w:rsidR="00636B25" w:rsidRPr="00636B25">
        <w:rPr>
          <w:rFonts w:ascii="Arial Narrow" w:hAnsi="Arial Narrow"/>
          <w:sz w:val="28"/>
          <w:szCs w:val="28"/>
        </w:rPr>
        <w:t xml:space="preserve"> 1ª via para Atrativo turístico;</w:t>
      </w:r>
    </w:p>
    <w:p w:rsidR="00636B25" w:rsidRPr="00636B25" w:rsidRDefault="005D14DB" w:rsidP="00566140">
      <w:pPr>
        <w:pStyle w:val="SemEspaamento"/>
        <w:ind w:left="1134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b)</w:t>
      </w:r>
      <w:r w:rsidR="00636B25" w:rsidRPr="00636B25">
        <w:rPr>
          <w:rFonts w:ascii="Arial Narrow" w:hAnsi="Arial Narrow"/>
          <w:sz w:val="28"/>
          <w:szCs w:val="28"/>
        </w:rPr>
        <w:t xml:space="preserve"> 2ª via para o Condutor de Turismo Local;</w:t>
      </w:r>
    </w:p>
    <w:p w:rsidR="00636B25" w:rsidRPr="00636B25" w:rsidRDefault="005D14DB" w:rsidP="00566140">
      <w:pPr>
        <w:pStyle w:val="SemEspaamento"/>
        <w:ind w:left="1134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lastRenderedPageBreak/>
        <w:t>c)</w:t>
      </w:r>
      <w:r w:rsidR="00636B25" w:rsidRPr="00636B25">
        <w:rPr>
          <w:rFonts w:ascii="Arial Narrow" w:hAnsi="Arial Narrow"/>
          <w:sz w:val="28"/>
          <w:szCs w:val="28"/>
        </w:rPr>
        <w:t xml:space="preserve"> 3ª via para a Agência de Turismo credenciada e cessionária do </w:t>
      </w:r>
      <w:r w:rsidR="00636B25" w:rsidRPr="00636B25">
        <w:rPr>
          <w:rFonts w:ascii="Arial Narrow" w:hAnsi="Arial Narrow"/>
          <w:i/>
          <w:iCs/>
          <w:sz w:val="28"/>
          <w:szCs w:val="28"/>
        </w:rPr>
        <w:t>voucher</w:t>
      </w:r>
      <w:r w:rsidR="00636B25" w:rsidRPr="00636B25">
        <w:rPr>
          <w:rFonts w:ascii="Arial Narrow" w:hAnsi="Arial Narrow"/>
          <w:sz w:val="28"/>
          <w:szCs w:val="28"/>
        </w:rPr>
        <w:t>;</w:t>
      </w:r>
    </w:p>
    <w:p w:rsidR="00636B25" w:rsidRPr="00636B25" w:rsidRDefault="005D14DB" w:rsidP="00566140">
      <w:pPr>
        <w:pStyle w:val="SemEspaamento"/>
        <w:ind w:left="1134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d)</w:t>
      </w:r>
      <w:r w:rsidR="00636B25" w:rsidRPr="00636B25">
        <w:rPr>
          <w:rFonts w:ascii="Arial Narrow" w:hAnsi="Arial Narrow"/>
          <w:sz w:val="28"/>
          <w:szCs w:val="28"/>
        </w:rPr>
        <w:t xml:space="preserve"> 4ª via para o Departamento de Cultura de Rosário Oeste;</w:t>
      </w:r>
    </w:p>
    <w:p w:rsidR="00636B25" w:rsidRPr="00636B25" w:rsidRDefault="005D14DB" w:rsidP="00566140">
      <w:pPr>
        <w:pStyle w:val="SemEspaamento"/>
        <w:ind w:left="1134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e)</w:t>
      </w:r>
      <w:r w:rsidR="00636B25" w:rsidRPr="00636B25">
        <w:rPr>
          <w:rFonts w:ascii="Arial Narrow" w:hAnsi="Arial Narrow"/>
          <w:sz w:val="28"/>
          <w:szCs w:val="28"/>
        </w:rPr>
        <w:t xml:space="preserve"> 5ª via para a Prefeitura Municipal de Rosário Oeste – Secretaria Municipal de Finanças/Departamento de Tributos;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Fonts w:ascii="Arial Narrow" w:hAnsi="Arial Narrow" w:cs="Calibri"/>
          <w:sz w:val="28"/>
          <w:szCs w:val="28"/>
        </w:rPr>
        <w:t xml:space="preserve">  </w:t>
      </w:r>
      <w:r w:rsidRPr="00636B25">
        <w:rPr>
          <w:rFonts w:ascii="Arial Narrow" w:hAnsi="Arial Narrow"/>
          <w:sz w:val="28"/>
          <w:szCs w:val="28"/>
        </w:rPr>
        <w:t xml:space="preserve"> 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>§</w:t>
      </w:r>
      <w:r w:rsidRPr="00636B25">
        <w:rPr>
          <w:rFonts w:ascii="Arial Narrow" w:hAnsi="Arial Narrow"/>
          <w:sz w:val="28"/>
          <w:szCs w:val="28"/>
        </w:rPr>
        <w:t xml:space="preserve"> </w:t>
      </w:r>
      <w:r w:rsidRPr="00566140">
        <w:rPr>
          <w:rFonts w:ascii="Arial Narrow" w:hAnsi="Arial Narrow"/>
          <w:b/>
          <w:sz w:val="28"/>
          <w:szCs w:val="28"/>
        </w:rPr>
        <w:t>6º</w:t>
      </w:r>
      <w:r w:rsidRPr="00636B25">
        <w:rPr>
          <w:rFonts w:ascii="Arial Narrow" w:hAnsi="Arial Narrow"/>
          <w:sz w:val="28"/>
          <w:szCs w:val="28"/>
        </w:rPr>
        <w:t xml:space="preserve"> Ficam os proprietários dos atrativos, obrigados a exigir o </w:t>
      </w:r>
      <w:r w:rsidRPr="00636B25">
        <w:rPr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Fonts w:ascii="Arial Narrow" w:hAnsi="Arial Narrow"/>
          <w:sz w:val="28"/>
          <w:szCs w:val="28"/>
        </w:rPr>
        <w:t xml:space="preserve"> único.</w:t>
      </w:r>
    </w:p>
    <w:p w:rsidR="005D14DB" w:rsidRDefault="005D14DB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 xml:space="preserve">§ </w:t>
      </w:r>
      <w:r w:rsidRPr="00566140">
        <w:rPr>
          <w:rFonts w:ascii="Arial Narrow" w:hAnsi="Arial Narrow"/>
          <w:b/>
          <w:sz w:val="28"/>
          <w:szCs w:val="28"/>
        </w:rPr>
        <w:t>7º</w:t>
      </w:r>
      <w:r w:rsidRPr="00636B25">
        <w:rPr>
          <w:rFonts w:ascii="Arial Narrow" w:hAnsi="Arial Narrow"/>
          <w:sz w:val="28"/>
          <w:szCs w:val="28"/>
        </w:rPr>
        <w:t xml:space="preserve"> Nos atrativos públicos, inclusive o Parque Municipal Zezé Balduino, o uso do </w:t>
      </w:r>
      <w:r w:rsidRPr="00636B25">
        <w:rPr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Fonts w:ascii="Arial Narrow" w:hAnsi="Arial Narrow"/>
          <w:sz w:val="28"/>
          <w:szCs w:val="28"/>
        </w:rPr>
        <w:t xml:space="preserve"> será obrigatório, regulado mediante termo de convênio ou parceria.</w:t>
      </w:r>
    </w:p>
    <w:p w:rsidR="005D14DB" w:rsidRDefault="005D14DB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 xml:space="preserve">§ </w:t>
      </w:r>
      <w:r w:rsidRPr="00566140">
        <w:rPr>
          <w:rFonts w:ascii="Arial Narrow" w:hAnsi="Arial Narrow"/>
          <w:b/>
          <w:sz w:val="28"/>
          <w:szCs w:val="28"/>
        </w:rPr>
        <w:t>8º.</w:t>
      </w:r>
      <w:r w:rsidRPr="00636B25">
        <w:rPr>
          <w:rFonts w:ascii="Arial Narrow" w:hAnsi="Arial Narrow"/>
          <w:sz w:val="28"/>
          <w:szCs w:val="28"/>
        </w:rPr>
        <w:t xml:space="preserve"> O </w:t>
      </w:r>
      <w:r w:rsidRPr="00636B25">
        <w:rPr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Fonts w:ascii="Arial Narrow" w:hAnsi="Arial Narrow"/>
          <w:sz w:val="28"/>
          <w:szCs w:val="28"/>
        </w:rPr>
        <w:t xml:space="preserve"> único torna-se documento arrecadador de ISSQN do atrativo turístico, do agenciamento receptivo local e do condutor ou guia de turismo local, na razão de 5% em acordo com a Lei Municipal reguladora. </w:t>
      </w:r>
    </w:p>
    <w:p w:rsidR="005D14DB" w:rsidRPr="00566140" w:rsidRDefault="005D14DB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566140" w:rsidRDefault="00636B25" w:rsidP="00636B25">
      <w:pPr>
        <w:pStyle w:val="SemEspaamento"/>
        <w:jc w:val="both"/>
        <w:rPr>
          <w:rStyle w:val="Forte"/>
          <w:rFonts w:ascii="Arial Narrow" w:hAnsi="Arial Narrow"/>
          <w:bCs w:val="0"/>
          <w:sz w:val="28"/>
          <w:szCs w:val="28"/>
        </w:rPr>
      </w:pPr>
      <w:r w:rsidRPr="00566140">
        <w:rPr>
          <w:rStyle w:val="Forte"/>
          <w:rFonts w:ascii="Arial Narrow" w:hAnsi="Arial Narrow"/>
          <w:sz w:val="28"/>
          <w:szCs w:val="28"/>
        </w:rPr>
        <w:t xml:space="preserve">§ </w:t>
      </w:r>
      <w:r w:rsidR="00566140">
        <w:rPr>
          <w:rFonts w:ascii="Arial Narrow" w:hAnsi="Arial Narrow"/>
          <w:b/>
          <w:sz w:val="28"/>
          <w:szCs w:val="28"/>
        </w:rPr>
        <w:t>9</w:t>
      </w:r>
      <w:r w:rsidR="00566140" w:rsidRPr="00566140">
        <w:rPr>
          <w:rFonts w:ascii="Arial Narrow" w:hAnsi="Arial Narrow"/>
          <w:b/>
          <w:sz w:val="28"/>
          <w:szCs w:val="28"/>
        </w:rPr>
        <w:t xml:space="preserve">º </w:t>
      </w:r>
      <w:r w:rsidRPr="00566140">
        <w:rPr>
          <w:rStyle w:val="Forte"/>
          <w:rFonts w:ascii="Arial Narrow" w:hAnsi="Arial Narrow"/>
          <w:sz w:val="28"/>
          <w:szCs w:val="28"/>
        </w:rPr>
        <w:t xml:space="preserve">No décimo primeiro (10º) dia útil de cada mês, as agências receptivas credenciadas, deverão prestar contas das emissões de </w:t>
      </w:r>
      <w:r w:rsidRPr="00566140">
        <w:rPr>
          <w:rStyle w:val="Forte"/>
          <w:rFonts w:ascii="Arial Narrow" w:hAnsi="Arial Narrow"/>
          <w:i/>
          <w:iCs/>
          <w:sz w:val="28"/>
          <w:szCs w:val="28"/>
        </w:rPr>
        <w:t>voucher</w:t>
      </w:r>
      <w:r w:rsidRPr="00566140">
        <w:rPr>
          <w:rStyle w:val="Forte"/>
          <w:rFonts w:ascii="Arial Narrow" w:hAnsi="Arial Narrow"/>
          <w:sz w:val="28"/>
          <w:szCs w:val="28"/>
        </w:rPr>
        <w:t xml:space="preserve">  único junto ao Departamento de Tributos e o recolhimento do ISSQN se dará através de DAM – Documento de Arrecadação Municipal.</w:t>
      </w: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 w:cs="Calibri"/>
          <w:b w:val="0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§ 1</w:t>
      </w:r>
      <w:r w:rsidR="00566140">
        <w:rPr>
          <w:rStyle w:val="Forte"/>
          <w:rFonts w:ascii="Arial Narrow" w:hAnsi="Arial Narrow" w:cs="Calibri"/>
          <w:sz w:val="28"/>
          <w:szCs w:val="28"/>
        </w:rPr>
        <w:t>0</w:t>
      </w: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º. </w:t>
      </w:r>
      <w:r w:rsidRPr="00636B25">
        <w:rPr>
          <w:rFonts w:ascii="Arial Narrow" w:hAnsi="Arial Narrow" w:cs="Calibri"/>
          <w:sz w:val="28"/>
          <w:szCs w:val="28"/>
        </w:rPr>
        <w:t>As agências de turismo credenciadas que descumprirem os preceitos do artigo 6º desta lei poderão ter suspensas as emissões de voucher único temporariamente, sendo restabelecida a cessão mediante regularização das pendências.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Art. 7º -</w:t>
      </w:r>
      <w:r w:rsidRPr="00636B25">
        <w:rPr>
          <w:rFonts w:ascii="Arial Narrow" w:hAnsi="Arial Narrow"/>
          <w:sz w:val="28"/>
          <w:szCs w:val="28"/>
        </w:rPr>
        <w:t xml:space="preserve"> As agências de turismo se tornarão credenciadas no Departamento de Tributos e Departamento de Cultura e receberão a cessão para emissão do </w:t>
      </w:r>
      <w:r w:rsidRPr="00636B25">
        <w:rPr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Fonts w:ascii="Arial Narrow" w:hAnsi="Arial Narrow"/>
          <w:sz w:val="28"/>
          <w:szCs w:val="28"/>
        </w:rPr>
        <w:t xml:space="preserve"> único, mediante a apresentação dos seguintes documentos:</w:t>
      </w:r>
    </w:p>
    <w:p w:rsidR="00566140" w:rsidRDefault="00566140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Contrato Social e suas alterações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Inscrição no Cadastro Nacional de Pessoas Juridicas (CNPJ)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III –</w:t>
      </w:r>
      <w:r w:rsidRPr="00636B25">
        <w:rPr>
          <w:rFonts w:ascii="Arial Narrow" w:hAnsi="Arial Narrow"/>
          <w:sz w:val="28"/>
          <w:szCs w:val="28"/>
        </w:rPr>
        <w:t xml:space="preserve"> Alvará de funcionamento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Certidão Negativa de Débitos Municipais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V –</w:t>
      </w:r>
      <w:r w:rsidRPr="00636B25">
        <w:rPr>
          <w:rFonts w:ascii="Arial Narrow" w:hAnsi="Arial Narrow"/>
          <w:sz w:val="28"/>
          <w:szCs w:val="28"/>
        </w:rPr>
        <w:t xml:space="preserve"> Registro no CADASTUR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Certidão negativa previdenciária (INSS e FGTS)</w:t>
      </w:r>
    </w:p>
    <w:p w:rsidR="005D14DB" w:rsidRDefault="005D14DB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/>
          <w:b w:val="0"/>
          <w:bCs w:val="0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 xml:space="preserve">§ 1º As agências de turismo deverão estar instaladas em imóveis comerciais exclusivo para a atividade fim, no perímetro urbano da cidade de </w:t>
      </w:r>
      <w:r w:rsidRPr="00566140">
        <w:rPr>
          <w:rStyle w:val="Forte"/>
          <w:rFonts w:ascii="Arial Narrow" w:hAnsi="Arial Narrow"/>
          <w:sz w:val="28"/>
          <w:szCs w:val="28"/>
        </w:rPr>
        <w:t>Rosário Oeste</w:t>
      </w:r>
      <w:r w:rsidRPr="00636B25">
        <w:rPr>
          <w:rStyle w:val="Forte"/>
          <w:rFonts w:ascii="Arial Narrow" w:hAnsi="Arial Narrow"/>
          <w:sz w:val="28"/>
          <w:szCs w:val="28"/>
        </w:rPr>
        <w:t xml:space="preserve"> e </w:t>
      </w:r>
      <w:r w:rsidR="00566140">
        <w:rPr>
          <w:rStyle w:val="Forte"/>
          <w:rFonts w:ascii="Arial Narrow" w:hAnsi="Arial Narrow"/>
          <w:sz w:val="28"/>
          <w:szCs w:val="28"/>
        </w:rPr>
        <w:t>seus D</w:t>
      </w:r>
      <w:r w:rsidRPr="00636B25">
        <w:rPr>
          <w:rStyle w:val="Forte"/>
          <w:rFonts w:ascii="Arial Narrow" w:hAnsi="Arial Narrow"/>
          <w:sz w:val="28"/>
          <w:szCs w:val="28"/>
        </w:rPr>
        <w:t xml:space="preserve">istritos. </w:t>
      </w:r>
    </w:p>
    <w:p w:rsidR="005D14DB" w:rsidRDefault="005D14DB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/>
          <w:b w:val="0"/>
          <w:bCs w:val="0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lastRenderedPageBreak/>
        <w:t xml:space="preserve">§ 2º O credenciamento deverá ser atualizado anualmente sob pena de interrupção da cessão do </w:t>
      </w:r>
      <w:r w:rsidRPr="00636B25">
        <w:rPr>
          <w:rStyle w:val="Forte"/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Style w:val="Forte"/>
          <w:rFonts w:ascii="Arial Narrow" w:hAnsi="Arial Narrow"/>
          <w:sz w:val="28"/>
          <w:szCs w:val="28"/>
        </w:rPr>
        <w:t xml:space="preserve"> único.</w:t>
      </w:r>
    </w:p>
    <w:p w:rsidR="005D14DB" w:rsidRDefault="005D14DB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Default="00636B25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 xml:space="preserve">§ 3º </w:t>
      </w:r>
      <w:r w:rsidRPr="001C79EB">
        <w:rPr>
          <w:rStyle w:val="Forte"/>
          <w:rFonts w:ascii="Arial Narrow" w:hAnsi="Arial Narrow"/>
          <w:sz w:val="28"/>
          <w:szCs w:val="28"/>
        </w:rPr>
        <w:t>A formalização do credenciamento ocorrerá mediante expedição de certificado pelo Departamento de Cultura.</w:t>
      </w:r>
    </w:p>
    <w:p w:rsidR="00566140" w:rsidRDefault="00566140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566140" w:rsidRPr="001C79EB" w:rsidRDefault="00566140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  <w:r>
        <w:rPr>
          <w:rStyle w:val="Forte"/>
          <w:rFonts w:ascii="Arial Narrow" w:hAnsi="Arial Narrow"/>
          <w:sz w:val="28"/>
          <w:szCs w:val="28"/>
        </w:rPr>
        <w:t>§ 4º As agencias de turismo instaladas fora do Município de Rosário Oeste – MT e que estejam devidamente cadastradas junto ao Departamento de Cultura Municipal na data da promulgação desta lei poderão emitir o voucher único até a data de 31.12.20</w:t>
      </w:r>
      <w:r w:rsidR="00396738">
        <w:rPr>
          <w:rStyle w:val="Forte"/>
          <w:rFonts w:ascii="Arial Narrow" w:hAnsi="Arial Narrow"/>
          <w:sz w:val="28"/>
          <w:szCs w:val="28"/>
        </w:rPr>
        <w:t>20</w:t>
      </w:r>
      <w:r>
        <w:rPr>
          <w:rStyle w:val="Forte"/>
          <w:rFonts w:ascii="Arial Narrow" w:hAnsi="Arial Narrow"/>
          <w:sz w:val="28"/>
          <w:szCs w:val="28"/>
        </w:rPr>
        <w:t>, sendo que após está data somente serão permitidas emissão de voucher a agencias devidamente instaladas no Município de Rosário Oeste e seus Distritos.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5D14DB">
        <w:rPr>
          <w:rFonts w:ascii="Arial Narrow" w:hAnsi="Arial Narrow"/>
          <w:b/>
          <w:sz w:val="28"/>
          <w:szCs w:val="28"/>
        </w:rPr>
        <w:t>Art</w:t>
      </w:r>
      <w:r w:rsidR="005D14DB">
        <w:rPr>
          <w:rFonts w:ascii="Arial Narrow" w:hAnsi="Arial Narrow"/>
          <w:b/>
          <w:sz w:val="28"/>
          <w:szCs w:val="28"/>
        </w:rPr>
        <w:t>.</w:t>
      </w:r>
      <w:r w:rsidRPr="005D14DB">
        <w:rPr>
          <w:rFonts w:ascii="Arial Narrow" w:hAnsi="Arial Narrow"/>
          <w:b/>
          <w:sz w:val="28"/>
          <w:szCs w:val="28"/>
        </w:rPr>
        <w:t xml:space="preserve"> 8º -</w:t>
      </w:r>
      <w:r w:rsidRPr="00636B25">
        <w:rPr>
          <w:rFonts w:ascii="Arial Narrow" w:hAnsi="Arial Narrow"/>
          <w:sz w:val="28"/>
          <w:szCs w:val="28"/>
        </w:rPr>
        <w:t xml:space="preserve"> São obrigações das agências de turismo credenciadas:</w:t>
      </w:r>
    </w:p>
    <w:p w:rsidR="002D0CC3" w:rsidRDefault="002D0CC3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Comunicar ao Departamento de Tributos e Departamento de Cultura no prazo de 30 (trinta) dias, as mudanças de informações exigidas no credenciamento e paralisações temporárias ou definitivas de atividades que venham ocorrer.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Preencher todos os campos do </w:t>
      </w:r>
      <w:r w:rsidRPr="00636B25">
        <w:rPr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Fonts w:ascii="Arial Narrow" w:hAnsi="Arial Narrow"/>
          <w:sz w:val="28"/>
          <w:szCs w:val="28"/>
        </w:rPr>
        <w:t>. (manual ou eletrônico)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III –</w:t>
      </w:r>
      <w:r w:rsidRPr="00636B25">
        <w:rPr>
          <w:rFonts w:ascii="Arial Narrow" w:hAnsi="Arial Narrow"/>
          <w:sz w:val="28"/>
          <w:szCs w:val="28"/>
        </w:rPr>
        <w:t xml:space="preserve"> Facilitar o acesso das comissões fiscalizadoras dos Departamento de Fiscalização Tributária e do Departamento de Cultura às instalações e documentos da empresa, não opondo obstáculos ou embaraço à fiscalização.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Respeitar os direitos do consumidor relacionados na Lei Federal nº 8.078, de 11 de setembro de 1990 (Código de Defesa do Consumidor).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 –</w:t>
      </w:r>
      <w:r w:rsidRPr="00636B25">
        <w:rPr>
          <w:rFonts w:ascii="Arial Narrow" w:hAnsi="Arial Narrow"/>
          <w:sz w:val="28"/>
          <w:szCs w:val="28"/>
        </w:rPr>
        <w:t xml:space="preserve"> Fornecer informações operacionais dos passeios incluindo grau de dificuldade dos atrativos, duração e extensão do percurso, tipo de vestuário necessário, preços e serviços incluídos no pacote, restrições ao uso de álcool nas atividades turísticas, instruções sobre as técnicas e o uso de equipamentos.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Elaborar e divulgar em órgãos competentes de socorro emergencial, o Plano de Atendimento Emergencial dos atrativos operados.</w:t>
      </w:r>
    </w:p>
    <w:p w:rsidR="002D0CC3" w:rsidRDefault="002D0CC3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/>
          <w:b w:val="0"/>
          <w:bCs w:val="0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>Parágrafo Único – A comunicação de paralisação temporária ou definitiva de suas atividades implicará simultaneamente na suspensão da cessão do</w:t>
      </w:r>
      <w:r w:rsidRPr="00636B25">
        <w:rPr>
          <w:rStyle w:val="Forte"/>
          <w:rFonts w:ascii="Arial Narrow" w:hAnsi="Arial Narrow"/>
          <w:i/>
          <w:iCs/>
          <w:sz w:val="28"/>
          <w:szCs w:val="28"/>
        </w:rPr>
        <w:t xml:space="preserve"> voucher</w:t>
      </w:r>
      <w:r w:rsidRPr="00636B25">
        <w:rPr>
          <w:rStyle w:val="Forte"/>
          <w:rFonts w:ascii="Arial Narrow" w:hAnsi="Arial Narrow"/>
          <w:sz w:val="28"/>
          <w:szCs w:val="28"/>
        </w:rPr>
        <w:t xml:space="preserve"> em acordo com o credenciamento.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Art</w:t>
      </w:r>
      <w:r w:rsidR="002244E7" w:rsidRPr="002244E7">
        <w:rPr>
          <w:rFonts w:ascii="Arial Narrow" w:hAnsi="Arial Narrow"/>
          <w:b/>
          <w:sz w:val="28"/>
          <w:szCs w:val="28"/>
        </w:rPr>
        <w:t>.</w:t>
      </w:r>
      <w:r w:rsidRPr="002244E7">
        <w:rPr>
          <w:rFonts w:ascii="Arial Narrow" w:hAnsi="Arial Narrow"/>
          <w:b/>
          <w:sz w:val="28"/>
          <w:szCs w:val="28"/>
        </w:rPr>
        <w:t xml:space="preserve"> 9º -</w:t>
      </w:r>
      <w:r w:rsidRPr="00636B25">
        <w:rPr>
          <w:rFonts w:ascii="Arial Narrow" w:hAnsi="Arial Narrow"/>
          <w:sz w:val="28"/>
          <w:szCs w:val="28"/>
        </w:rPr>
        <w:t xml:space="preserve"> Os atrativos locais se tornarão credenciadas no Departamento de Tributos e Departamento de Cultura mediante a apresentação dos seguintes documentos:</w:t>
      </w:r>
    </w:p>
    <w:p w:rsidR="002D0CC3" w:rsidRDefault="002D0CC3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Contrato Social e suas alterações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 -</w:t>
      </w:r>
      <w:r w:rsidRPr="00636B25">
        <w:rPr>
          <w:rFonts w:ascii="Arial Narrow" w:hAnsi="Arial Narrow"/>
          <w:sz w:val="28"/>
          <w:szCs w:val="28"/>
        </w:rPr>
        <w:t xml:space="preserve"> Inscrição no Cadastro Nacional de Pessoas Juridicas (CNPJ)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lastRenderedPageBreak/>
        <w:t>III –</w:t>
      </w:r>
      <w:r w:rsidRPr="00636B25">
        <w:rPr>
          <w:rFonts w:ascii="Arial Narrow" w:hAnsi="Arial Narrow"/>
          <w:sz w:val="28"/>
          <w:szCs w:val="28"/>
        </w:rPr>
        <w:t xml:space="preserve"> Alvará de funcionamento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Certidão Negativa de Débitos Municipais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 –</w:t>
      </w:r>
      <w:r w:rsidRPr="00636B25">
        <w:rPr>
          <w:rFonts w:ascii="Arial Narrow" w:hAnsi="Arial Narrow"/>
          <w:sz w:val="28"/>
          <w:szCs w:val="28"/>
        </w:rPr>
        <w:t xml:space="preserve"> Plano de Gestão de Atrativos Turísticos – PGAT, conforme especificado no capítulo IV desta lei.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>VI - I</w:t>
      </w:r>
      <w:r w:rsidRPr="00636B25">
        <w:rPr>
          <w:rFonts w:ascii="Arial Narrow" w:hAnsi="Arial Narrow"/>
          <w:sz w:val="28"/>
          <w:szCs w:val="28"/>
        </w:rPr>
        <w:t xml:space="preserve">ndicação do local exato do atrativo;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VII</w:t>
      </w:r>
      <w:r w:rsidRPr="002244E7">
        <w:rPr>
          <w:rStyle w:val="Forte"/>
          <w:rFonts w:ascii="Arial Narrow" w:hAnsi="Arial Narrow"/>
          <w:b w:val="0"/>
          <w:sz w:val="28"/>
          <w:szCs w:val="28"/>
        </w:rPr>
        <w:t xml:space="preserve"> </w:t>
      </w:r>
      <w:r w:rsidRPr="002244E7">
        <w:rPr>
          <w:rFonts w:ascii="Arial Narrow" w:hAnsi="Arial Narrow"/>
          <w:b/>
          <w:sz w:val="28"/>
          <w:szCs w:val="28"/>
        </w:rPr>
        <w:t>-</w:t>
      </w:r>
      <w:r w:rsidRPr="00636B25">
        <w:rPr>
          <w:rFonts w:ascii="Arial Narrow" w:hAnsi="Arial Narrow"/>
          <w:sz w:val="28"/>
          <w:szCs w:val="28"/>
        </w:rPr>
        <w:t xml:space="preserve"> Análise das condições ambientais e de segurança da área a ser utilizada;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VIII -</w:t>
      </w:r>
      <w:r w:rsidRPr="00636B25">
        <w:rPr>
          <w:rFonts w:ascii="Arial Narrow" w:hAnsi="Arial Narrow"/>
          <w:sz w:val="28"/>
          <w:szCs w:val="28"/>
        </w:rPr>
        <w:t xml:space="preserve"> Croqui com as instalações da infra-estrutura e serviços a serem construídas;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IX –</w:t>
      </w:r>
      <w:r w:rsidRPr="00636B25">
        <w:rPr>
          <w:rFonts w:ascii="Arial Narrow" w:hAnsi="Arial Narrow"/>
          <w:sz w:val="28"/>
          <w:szCs w:val="28"/>
        </w:rPr>
        <w:t xml:space="preserve"> Estudo de capacidade de carga do atrativo;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X –</w:t>
      </w:r>
      <w:r w:rsidRPr="00636B25">
        <w:rPr>
          <w:rFonts w:ascii="Arial Narrow" w:hAnsi="Arial Narrow"/>
          <w:sz w:val="28"/>
          <w:szCs w:val="28"/>
        </w:rPr>
        <w:t xml:space="preserve"> Dias e horários de funcionamento</w:t>
      </w:r>
    </w:p>
    <w:p w:rsidR="002D0CC3" w:rsidRDefault="002D0CC3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 xml:space="preserve">§ 1º - </w:t>
      </w:r>
      <w:r w:rsidRPr="00636B25">
        <w:rPr>
          <w:rFonts w:ascii="Arial Narrow" w:hAnsi="Arial Narrow"/>
          <w:sz w:val="28"/>
          <w:szCs w:val="28"/>
        </w:rPr>
        <w:t>São obrigações dos atrativos turísticos:</w:t>
      </w:r>
    </w:p>
    <w:p w:rsidR="002D0CC3" w:rsidRDefault="002D0CC3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Recolher assinatura em Termo de Responsabilidade que deve ser oferecido em no mínimo português e inglês, constando principalmente número do</w:t>
      </w:r>
      <w:r w:rsidRPr="00636B25">
        <w:rPr>
          <w:rFonts w:ascii="Arial Narrow" w:hAnsi="Arial Narrow"/>
          <w:i/>
          <w:iCs/>
          <w:sz w:val="28"/>
          <w:szCs w:val="28"/>
        </w:rPr>
        <w:t xml:space="preserve"> voucher</w:t>
      </w:r>
      <w:r w:rsidRPr="00636B25">
        <w:rPr>
          <w:rFonts w:ascii="Arial Narrow" w:hAnsi="Arial Narrow"/>
          <w:sz w:val="28"/>
          <w:szCs w:val="28"/>
        </w:rPr>
        <w:t xml:space="preserve"> correspondente, dados sobre os riscos envolvidos e as medidas de segurança colocadas ao seu dispor, restrições médicas relevantes, contato pessoal para os casos de acidentes.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Oferecer</w:t>
      </w:r>
      <w:r w:rsidRPr="00636B25">
        <w:rPr>
          <w:rStyle w:val="Forte"/>
          <w:rFonts w:ascii="Arial Narrow" w:hAnsi="Arial Narrow"/>
          <w:sz w:val="28"/>
          <w:szCs w:val="28"/>
        </w:rPr>
        <w:t xml:space="preserve"> </w:t>
      </w:r>
      <w:r w:rsidRPr="00636B25">
        <w:rPr>
          <w:rFonts w:ascii="Arial Narrow" w:hAnsi="Arial Narrow"/>
          <w:sz w:val="28"/>
          <w:szCs w:val="28"/>
        </w:rPr>
        <w:t xml:space="preserve">estruturas físicas para a colocação e retirada dos equipamentos, planejados e construídas de forma a evitar agressão à vegetação, incluindo acesso de madeira, escadas, passarelas e corrimãos, mediante termo simplificado de proteção ambiental, com laudo de um responsável técnico;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III –</w:t>
      </w:r>
      <w:r w:rsidRPr="00636B25">
        <w:rPr>
          <w:rFonts w:ascii="Arial Narrow" w:hAnsi="Arial Narrow"/>
          <w:sz w:val="28"/>
          <w:szCs w:val="28"/>
        </w:rPr>
        <w:t xml:space="preserve"> Oferecer estruturas e equipamentos de contenção de erosão do solo, drenagem e canalização de águas pluviais;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Demarcar trilha de acesso aos atrativos, devidamente construída para a atividade, dentro das normas ABNT NBR;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 –</w:t>
      </w:r>
      <w:r w:rsidRPr="00636B25">
        <w:rPr>
          <w:rFonts w:ascii="Arial Narrow" w:hAnsi="Arial Narrow"/>
          <w:sz w:val="28"/>
          <w:szCs w:val="28"/>
        </w:rPr>
        <w:t xml:space="preserve"> Apresentar projeto técnico específico para os sanitários e cozinhas, quando estes estiverem próximos aos locais de operação, todos com tratamento de efluentes, evitando o despejo dos detritos em mananciais, respeitadas as restrições ambientais fixadas às Áreas de Preservação Permanente (APP's);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Disponibilizar kit de primeiros socorros.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VII –</w:t>
      </w:r>
      <w:r w:rsidRPr="00636B25">
        <w:rPr>
          <w:rFonts w:ascii="Arial Narrow" w:hAnsi="Arial Narrow"/>
          <w:sz w:val="28"/>
          <w:szCs w:val="28"/>
        </w:rPr>
        <w:t xml:space="preserve"> Oferecer e/ou exigir das agências de turismo receptivas os serviços de guia ou condutor de turismo local.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Art. 10º -</w:t>
      </w:r>
      <w:r w:rsidRPr="00636B25">
        <w:rPr>
          <w:rFonts w:ascii="Arial Narrow" w:hAnsi="Arial Narrow"/>
          <w:sz w:val="28"/>
          <w:szCs w:val="28"/>
        </w:rPr>
        <w:t xml:space="preserve"> Os Condutores e Guias locais se tornarão credenciadas no Departamento de Tributos e no Departamento de Cultura, mediante a apresentação dos seguintes documentos: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RG – Registro Civil;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CPF – Cadastro de Pessoa Física;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lastRenderedPageBreak/>
        <w:t>III –</w:t>
      </w:r>
      <w:r w:rsidRPr="00636B25">
        <w:rPr>
          <w:rFonts w:ascii="Arial Narrow" w:hAnsi="Arial Narrow"/>
          <w:sz w:val="28"/>
          <w:szCs w:val="28"/>
        </w:rPr>
        <w:t xml:space="preserve"> Certificado de qualificação ou declaração de atuação na atividade emitido pelo COMTUR ou por entidade de classe;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Documentar maioridade civil;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 –</w:t>
      </w:r>
      <w:r w:rsidRPr="00636B25">
        <w:rPr>
          <w:rFonts w:ascii="Arial Narrow" w:hAnsi="Arial Narrow"/>
          <w:sz w:val="28"/>
          <w:szCs w:val="28"/>
        </w:rPr>
        <w:t xml:space="preserve"> Comprovante de residência;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Ser membro de uma associação de classe da atividad</w:t>
      </w:r>
      <w:r w:rsidR="002244E7">
        <w:rPr>
          <w:rFonts w:ascii="Arial Narrow" w:hAnsi="Arial Narrow"/>
          <w:sz w:val="28"/>
          <w:szCs w:val="28"/>
        </w:rPr>
        <w:t>e de condução de turistas local, ou e</w:t>
      </w:r>
      <w:r w:rsidRPr="00636B25">
        <w:rPr>
          <w:rFonts w:ascii="Arial Narrow" w:hAnsi="Arial Narrow"/>
          <w:sz w:val="28"/>
          <w:szCs w:val="28"/>
        </w:rPr>
        <w:t>m caso de existência e regularidade da entidade de classe, esta deve estar credenciada junto ao Departamento de Cultura.</w:t>
      </w:r>
    </w:p>
    <w:p w:rsidR="002244E7" w:rsidRDefault="002244E7" w:rsidP="00636B25">
      <w:pPr>
        <w:pStyle w:val="SemEspaamento"/>
        <w:jc w:val="both"/>
        <w:rPr>
          <w:rStyle w:val="Forte"/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Style w:val="Forte"/>
          <w:rFonts w:ascii="Arial Narrow" w:hAnsi="Arial Narrow"/>
          <w:sz w:val="28"/>
          <w:szCs w:val="28"/>
        </w:rPr>
        <w:t>§1</w:t>
      </w:r>
      <w:r w:rsidRPr="00636B25">
        <w:rPr>
          <w:rFonts w:ascii="Arial Narrow" w:hAnsi="Arial Narrow"/>
          <w:sz w:val="28"/>
          <w:szCs w:val="28"/>
        </w:rPr>
        <w:t>º - Das obrigações dos Guias e Condutores Locais de Turismo: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Vestuário adequado para a atividade;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Atender o turista, estando ele sozinho ou em grupos, respeitando o limite de segurança para as atividades guiadas;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III –</w:t>
      </w:r>
      <w:r w:rsidRPr="00636B25">
        <w:rPr>
          <w:rFonts w:ascii="Arial Narrow" w:hAnsi="Arial Narrow"/>
          <w:sz w:val="28"/>
          <w:szCs w:val="28"/>
        </w:rPr>
        <w:t xml:space="preserve"> Não portar e não permitir ao turista portar bebidas alcoólicas durante as atividades turísticas nos atrativos;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Portar de maneira visível, a identificação profissional de Guia ou Condutor de Turismo Local;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 –</w:t>
      </w:r>
      <w:r w:rsidRPr="00636B25">
        <w:rPr>
          <w:rFonts w:ascii="Arial Narrow" w:hAnsi="Arial Narrow"/>
          <w:sz w:val="28"/>
          <w:szCs w:val="28"/>
        </w:rPr>
        <w:t xml:space="preserve"> Obedecer </w:t>
      </w:r>
      <w:r w:rsidR="002244E7" w:rsidRPr="00636B25">
        <w:rPr>
          <w:rFonts w:ascii="Arial Narrow" w:hAnsi="Arial Narrow"/>
          <w:sz w:val="28"/>
          <w:szCs w:val="28"/>
        </w:rPr>
        <w:t>à</w:t>
      </w:r>
      <w:r w:rsidRPr="00636B25">
        <w:rPr>
          <w:rFonts w:ascii="Arial Narrow" w:hAnsi="Arial Narrow"/>
          <w:sz w:val="28"/>
          <w:szCs w:val="28"/>
        </w:rPr>
        <w:t xml:space="preserve"> regulamentação da atividade e o código de conduta profissional.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2244E7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§ 2° - </w:t>
      </w:r>
      <w:r w:rsidR="00636B25" w:rsidRPr="00636B25">
        <w:rPr>
          <w:rFonts w:ascii="Arial Narrow" w:hAnsi="Arial Narrow"/>
          <w:sz w:val="28"/>
          <w:szCs w:val="28"/>
        </w:rPr>
        <w:t>O descumprimento do artigo 12º, sujeitará ao infrator a suspensão, temporária ou permanente da atividade profissional, assegurando-lhe o devido processo legal e ampla defesa.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Art. 11º</w:t>
      </w:r>
      <w:r w:rsidRPr="00636B25">
        <w:rPr>
          <w:rFonts w:ascii="Arial Narrow" w:hAnsi="Arial Narrow"/>
          <w:sz w:val="28"/>
          <w:szCs w:val="28"/>
        </w:rPr>
        <w:t xml:space="preserve"> </w:t>
      </w:r>
      <w:r w:rsidR="002244E7">
        <w:rPr>
          <w:rFonts w:ascii="Arial Narrow" w:hAnsi="Arial Narrow"/>
          <w:sz w:val="28"/>
          <w:szCs w:val="28"/>
        </w:rPr>
        <w:t xml:space="preserve">- </w:t>
      </w:r>
      <w:r w:rsidRPr="00636B25">
        <w:rPr>
          <w:rFonts w:ascii="Arial Narrow" w:hAnsi="Arial Narrow"/>
          <w:sz w:val="28"/>
          <w:szCs w:val="28"/>
        </w:rPr>
        <w:t>Os Meios de Hospedagem se tornarão credenciados no Departamento de Tributos e Departamento de Cultura, mediante a apresentação dos seguintes documentos:</w:t>
      </w:r>
    </w:p>
    <w:p w:rsidR="00D52BE9" w:rsidRDefault="00D52BE9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Contrato Social e suas alterações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Inscrição no Cadastro Nacional de Pessoas Jurídicas (CNPJ)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III –</w:t>
      </w:r>
      <w:r w:rsidRPr="00636B25">
        <w:rPr>
          <w:rFonts w:ascii="Arial Narrow" w:hAnsi="Arial Narrow"/>
          <w:sz w:val="28"/>
          <w:szCs w:val="28"/>
        </w:rPr>
        <w:t xml:space="preserve"> Alvará de funcionamento e alvará sanitário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Certidão Negativa de Débitos Municipais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 –</w:t>
      </w:r>
      <w:r w:rsidRPr="00636B25">
        <w:rPr>
          <w:rFonts w:ascii="Arial Narrow" w:hAnsi="Arial Narrow"/>
          <w:sz w:val="28"/>
          <w:szCs w:val="28"/>
        </w:rPr>
        <w:t xml:space="preserve"> Registro no CADASTUR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Certidão negativa previdenciária (INSS e FGTS)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VII –</w:t>
      </w:r>
      <w:r w:rsidRPr="00636B25">
        <w:rPr>
          <w:rFonts w:ascii="Arial Narrow" w:hAnsi="Arial Narrow"/>
          <w:sz w:val="28"/>
          <w:szCs w:val="28"/>
        </w:rPr>
        <w:t xml:space="preserve"> Numero de Unidades Habitacionais e leitos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Art. 12º</w:t>
      </w:r>
      <w:r w:rsidRPr="00636B25">
        <w:rPr>
          <w:rFonts w:ascii="Arial Narrow" w:hAnsi="Arial Narrow"/>
          <w:sz w:val="28"/>
          <w:szCs w:val="28"/>
        </w:rPr>
        <w:t xml:space="preserve"> </w:t>
      </w:r>
      <w:r w:rsidR="002244E7">
        <w:rPr>
          <w:rFonts w:ascii="Arial Narrow" w:hAnsi="Arial Narrow"/>
          <w:sz w:val="28"/>
          <w:szCs w:val="28"/>
        </w:rPr>
        <w:t xml:space="preserve">- </w:t>
      </w:r>
      <w:r w:rsidRPr="00636B25">
        <w:rPr>
          <w:rFonts w:ascii="Arial Narrow" w:hAnsi="Arial Narrow"/>
          <w:sz w:val="28"/>
          <w:szCs w:val="28"/>
        </w:rPr>
        <w:t>Os Serviços de Alimentação se tornarão credenciados no Departamento de Tributos e Departamento de Cultura, mediante a apresentação dos seguintes documentos: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Contrato Social e suas alterações</w:t>
      </w:r>
      <w:r w:rsidR="002244E7">
        <w:rPr>
          <w:rFonts w:ascii="Arial Narrow" w:hAnsi="Arial Narrow"/>
          <w:sz w:val="28"/>
          <w:szCs w:val="28"/>
        </w:rPr>
        <w:t>;</w:t>
      </w:r>
      <w:r w:rsidRPr="00636B25">
        <w:rPr>
          <w:rFonts w:ascii="Arial Narrow" w:hAnsi="Arial Narrow"/>
          <w:sz w:val="28"/>
          <w:szCs w:val="28"/>
        </w:rPr>
        <w:t xml:space="preserve">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lastRenderedPageBreak/>
        <w:t>II –</w:t>
      </w:r>
      <w:r w:rsidRPr="00636B25">
        <w:rPr>
          <w:rFonts w:ascii="Arial Narrow" w:hAnsi="Arial Narrow"/>
          <w:sz w:val="28"/>
          <w:szCs w:val="28"/>
        </w:rPr>
        <w:t xml:space="preserve"> Inscrição no Cadastro Nacional de Pessoas Jurídicas (CNPJ)</w:t>
      </w:r>
      <w:r w:rsidR="002244E7">
        <w:rPr>
          <w:rFonts w:ascii="Arial Narrow" w:hAnsi="Arial Narrow"/>
          <w:sz w:val="28"/>
          <w:szCs w:val="28"/>
        </w:rPr>
        <w:t>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 xml:space="preserve">III – </w:t>
      </w:r>
      <w:r w:rsidRPr="00636B25">
        <w:rPr>
          <w:rFonts w:ascii="Arial Narrow" w:hAnsi="Arial Narrow"/>
          <w:sz w:val="28"/>
          <w:szCs w:val="28"/>
        </w:rPr>
        <w:t>Alvará de funcionamento e alvará sanitário</w:t>
      </w:r>
      <w:r w:rsidR="002244E7">
        <w:rPr>
          <w:rFonts w:ascii="Arial Narrow" w:hAnsi="Arial Narrow"/>
          <w:sz w:val="28"/>
          <w:szCs w:val="28"/>
        </w:rPr>
        <w:t>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 xml:space="preserve">IV – </w:t>
      </w:r>
      <w:r w:rsidRPr="00636B25">
        <w:rPr>
          <w:rFonts w:ascii="Arial Narrow" w:hAnsi="Arial Narrow"/>
          <w:sz w:val="28"/>
          <w:szCs w:val="28"/>
        </w:rPr>
        <w:t>Certidão Negativa de Débitos Municipais</w:t>
      </w:r>
      <w:r w:rsidR="002244E7">
        <w:rPr>
          <w:rFonts w:ascii="Arial Narrow" w:hAnsi="Arial Narrow"/>
          <w:sz w:val="28"/>
          <w:szCs w:val="28"/>
        </w:rPr>
        <w:t>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 xml:space="preserve">V – </w:t>
      </w:r>
      <w:r w:rsidRPr="00636B25">
        <w:rPr>
          <w:rFonts w:ascii="Arial Narrow" w:hAnsi="Arial Narrow"/>
          <w:sz w:val="28"/>
          <w:szCs w:val="28"/>
        </w:rPr>
        <w:t>Registro no CADASTUR</w:t>
      </w:r>
      <w:r w:rsidR="002244E7">
        <w:rPr>
          <w:rFonts w:ascii="Arial Narrow" w:hAnsi="Arial Narrow"/>
          <w:sz w:val="28"/>
          <w:szCs w:val="28"/>
        </w:rPr>
        <w:t>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Certidão negativa previdenciária (INSS e FGTS)</w:t>
      </w:r>
      <w:r w:rsidR="002244E7">
        <w:rPr>
          <w:rFonts w:ascii="Arial Narrow" w:hAnsi="Arial Narrow"/>
          <w:sz w:val="28"/>
          <w:szCs w:val="28"/>
        </w:rPr>
        <w:t>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VII –</w:t>
      </w:r>
      <w:r w:rsidRPr="00636B25">
        <w:rPr>
          <w:rFonts w:ascii="Arial Narrow" w:hAnsi="Arial Narrow"/>
          <w:sz w:val="28"/>
          <w:szCs w:val="28"/>
        </w:rPr>
        <w:t xml:space="preserve"> Capacidade de atendimento e tipo de serviço oferecido;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Art</w:t>
      </w:r>
      <w:r w:rsidR="002244E7">
        <w:rPr>
          <w:rFonts w:ascii="Arial Narrow" w:hAnsi="Arial Narrow"/>
          <w:b/>
          <w:sz w:val="28"/>
          <w:szCs w:val="28"/>
        </w:rPr>
        <w:t>.</w:t>
      </w:r>
      <w:r w:rsidRPr="002244E7">
        <w:rPr>
          <w:rFonts w:ascii="Arial Narrow" w:hAnsi="Arial Narrow"/>
          <w:b/>
          <w:sz w:val="28"/>
          <w:szCs w:val="28"/>
        </w:rPr>
        <w:t xml:space="preserve"> 13º</w:t>
      </w:r>
      <w:r w:rsidRPr="00636B25">
        <w:rPr>
          <w:rFonts w:ascii="Arial Narrow" w:hAnsi="Arial Narrow"/>
          <w:sz w:val="28"/>
          <w:szCs w:val="28"/>
        </w:rPr>
        <w:t xml:space="preserve"> </w:t>
      </w:r>
      <w:r w:rsidR="002244E7">
        <w:rPr>
          <w:rFonts w:ascii="Arial Narrow" w:hAnsi="Arial Narrow"/>
          <w:sz w:val="28"/>
          <w:szCs w:val="28"/>
        </w:rPr>
        <w:t xml:space="preserve">- </w:t>
      </w:r>
      <w:r w:rsidRPr="00636B25">
        <w:rPr>
          <w:rFonts w:ascii="Arial Narrow" w:hAnsi="Arial Narrow"/>
          <w:sz w:val="28"/>
          <w:szCs w:val="28"/>
        </w:rPr>
        <w:t>As Transportadoras Turísticas se tornarão credenciadas no Departamento de Tributos e Departamento de Cultura, mediante a apresentação dos seguintes documentos: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Contrato Social e suas alterações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Inscrição no Cadastro Nacional de Pessoas Jurídicas (CNPJ)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III –</w:t>
      </w:r>
      <w:r w:rsidRPr="00636B25">
        <w:rPr>
          <w:rFonts w:ascii="Arial Narrow" w:hAnsi="Arial Narrow"/>
          <w:sz w:val="28"/>
          <w:szCs w:val="28"/>
        </w:rPr>
        <w:t xml:space="preserve"> Alvará de funcionamento e alvará sanitário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Certidão Negativa de Débitos Municipais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 xml:space="preserve">V – </w:t>
      </w:r>
      <w:r w:rsidRPr="00636B25">
        <w:rPr>
          <w:rFonts w:ascii="Arial Narrow" w:hAnsi="Arial Narrow"/>
          <w:sz w:val="28"/>
          <w:szCs w:val="28"/>
        </w:rPr>
        <w:t>Registro no CADASTUR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Registro na Agência Nacional de Transporte Terrestre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 –</w:t>
      </w:r>
      <w:r w:rsidRPr="00636B25">
        <w:rPr>
          <w:rFonts w:ascii="Arial Narrow" w:hAnsi="Arial Narrow"/>
          <w:sz w:val="28"/>
          <w:szCs w:val="28"/>
        </w:rPr>
        <w:t xml:space="preserve"> Certidão negativa previdenciária (INSS e FGTS)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VII –</w:t>
      </w:r>
      <w:r w:rsidRPr="00636B25">
        <w:rPr>
          <w:rFonts w:ascii="Arial Narrow" w:hAnsi="Arial Narrow"/>
          <w:sz w:val="28"/>
          <w:szCs w:val="28"/>
        </w:rPr>
        <w:t xml:space="preserve"> Numero de Veículos e lotação;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VIII –</w:t>
      </w:r>
      <w:r w:rsidRPr="00636B25">
        <w:rPr>
          <w:rFonts w:ascii="Arial Narrow" w:hAnsi="Arial Narrow"/>
          <w:sz w:val="28"/>
          <w:szCs w:val="28"/>
        </w:rPr>
        <w:t xml:space="preserve"> Tipos de veículos disponibilizados. </w:t>
      </w:r>
    </w:p>
    <w:p w:rsidR="002244E7" w:rsidRDefault="002244E7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2244E7" w:rsidRDefault="002244E7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2244E7" w:rsidRDefault="00636B25" w:rsidP="002244E7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CAPÍTULO IV</w:t>
      </w:r>
    </w:p>
    <w:p w:rsidR="00636B25" w:rsidRPr="002244E7" w:rsidRDefault="00636B25" w:rsidP="002244E7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2244E7">
        <w:rPr>
          <w:rFonts w:ascii="Arial Narrow" w:hAnsi="Arial Narrow"/>
          <w:b/>
          <w:sz w:val="28"/>
          <w:szCs w:val="28"/>
        </w:rPr>
        <w:t>DO PLANO DE GESTÃO DE ATRATIVO TURÍSTICO - PGAT</w:t>
      </w:r>
    </w:p>
    <w:p w:rsidR="002244E7" w:rsidRDefault="002244E7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Art. 14</w:t>
      </w:r>
      <w:r w:rsidR="00636B25" w:rsidRPr="002244E7">
        <w:rPr>
          <w:rFonts w:ascii="Arial Narrow" w:hAnsi="Arial Narrow" w:cs="Arial"/>
          <w:b/>
          <w:sz w:val="28"/>
          <w:szCs w:val="28"/>
        </w:rPr>
        <w:t>º -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Fica criado o Plano de Gestão de Atrativo Turístico - PGAT, instrumento que deverá ser implementado no atrativo turístico devidamente credenciado no Departamento de Cultura e que conterá um plano das atividades turísticas na propriedade, no intuito de aprimorar continuamente a qualidade da infraestrutura e da segurança dos produtos e serviços oferecidos.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§ 1º</w:t>
      </w:r>
      <w:r w:rsidRPr="00636B25">
        <w:rPr>
          <w:rFonts w:ascii="Arial Narrow" w:hAnsi="Arial Narrow" w:cs="Arial"/>
          <w:sz w:val="28"/>
          <w:szCs w:val="28"/>
        </w:rPr>
        <w:t xml:space="preserve"> - O Plano de Gestão de Atrativo Turístico de que trata este artigo tem por objetivo: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I.</w:t>
      </w:r>
      <w:r w:rsidRPr="00636B25">
        <w:rPr>
          <w:rFonts w:ascii="Arial Narrow" w:hAnsi="Arial Narrow" w:cs="Arial"/>
          <w:sz w:val="28"/>
          <w:szCs w:val="28"/>
        </w:rPr>
        <w:t xml:space="preserve"> Regulamentar as atividades nos atrativos turísticos de forma a otimizar o seu potencial socioeconômico em atendimento às aptidões e vulnerabilidades naturais e culturais da área e à função social da propriedade;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II.</w:t>
      </w:r>
      <w:r w:rsidRPr="00636B25">
        <w:rPr>
          <w:rFonts w:ascii="Arial Narrow" w:hAnsi="Arial Narrow" w:cs="Arial"/>
          <w:sz w:val="28"/>
          <w:szCs w:val="28"/>
        </w:rPr>
        <w:t xml:space="preserve"> A regulamentação das atividades nos atrativos naturais inseridos em Unidades de Conservação deverá estar compatível com os respectivos Planos de Manejo;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lastRenderedPageBreak/>
        <w:t>III.</w:t>
      </w:r>
      <w:r w:rsidRPr="00636B25">
        <w:rPr>
          <w:rFonts w:ascii="Arial Narrow" w:hAnsi="Arial Narrow" w:cs="Arial"/>
          <w:sz w:val="28"/>
          <w:szCs w:val="28"/>
        </w:rPr>
        <w:t xml:space="preserve"> Compatibilizar as atividades turísticas no interior do atrativo com outros usos socioeconômicos possíveis e com as políticas e normas de conservação e recuperação do meio ambiente e dos recursos naturais previstas em legislação federal, estadual ou municipal em vigor;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IV.</w:t>
      </w:r>
      <w:r w:rsidRPr="00636B25">
        <w:rPr>
          <w:rFonts w:ascii="Arial Narrow" w:hAnsi="Arial Narrow" w:cs="Arial"/>
          <w:sz w:val="28"/>
          <w:szCs w:val="28"/>
        </w:rPr>
        <w:t xml:space="preserve"> Promover e incentivar o aproveitamento econômico da propriedade ou posse, rural ou urbana, público ou privado, com o maior envolvimento possível da população local;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IV.</w:t>
      </w:r>
      <w:r w:rsidRPr="00636B25">
        <w:rPr>
          <w:rFonts w:ascii="Arial Narrow" w:hAnsi="Arial Narrow" w:cs="Arial"/>
          <w:sz w:val="28"/>
          <w:szCs w:val="28"/>
        </w:rPr>
        <w:t xml:space="preserve"> Oferecer, em prazo previamente definido, um cronograma de melhoria na qualidade dos serviços e da infraestrutura do atrativo;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V.</w:t>
      </w:r>
      <w:r w:rsidRPr="00636B25">
        <w:rPr>
          <w:rFonts w:ascii="Arial Narrow" w:hAnsi="Arial Narrow" w:cs="Arial"/>
          <w:sz w:val="28"/>
          <w:szCs w:val="28"/>
        </w:rPr>
        <w:t xml:space="preserve"> Monitorar os impactos da visitação;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§</w:t>
      </w:r>
      <w:r w:rsidR="001C79EB" w:rsidRPr="001C79EB">
        <w:rPr>
          <w:rFonts w:ascii="Arial Narrow" w:hAnsi="Arial Narrow" w:cs="Arial"/>
          <w:b/>
          <w:sz w:val="28"/>
          <w:szCs w:val="28"/>
        </w:rPr>
        <w:t xml:space="preserve"> </w:t>
      </w:r>
      <w:r w:rsidRPr="001C79EB">
        <w:rPr>
          <w:rFonts w:ascii="Arial Narrow" w:hAnsi="Arial Narrow" w:cs="Arial"/>
          <w:b/>
          <w:sz w:val="28"/>
          <w:szCs w:val="28"/>
        </w:rPr>
        <w:t>2º -</w:t>
      </w:r>
      <w:r w:rsidRPr="00636B25">
        <w:rPr>
          <w:rFonts w:ascii="Arial Narrow" w:hAnsi="Arial Narrow" w:cs="Arial"/>
          <w:sz w:val="28"/>
          <w:szCs w:val="28"/>
        </w:rPr>
        <w:t xml:space="preserve"> O Departamento de Cultura estabelecerá, na forma prevista no regulamento da presente lei, os termos de referência e os critérios mínimos para a elaboração do PGAT.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§</w:t>
      </w:r>
      <w:r w:rsidR="001C79EB" w:rsidRPr="001C79EB">
        <w:rPr>
          <w:rFonts w:ascii="Arial Narrow" w:hAnsi="Arial Narrow" w:cs="Arial"/>
          <w:b/>
          <w:sz w:val="28"/>
          <w:szCs w:val="28"/>
        </w:rPr>
        <w:t xml:space="preserve"> </w:t>
      </w:r>
      <w:r w:rsidRPr="001C79EB">
        <w:rPr>
          <w:rFonts w:ascii="Arial Narrow" w:hAnsi="Arial Narrow" w:cs="Arial"/>
          <w:b/>
          <w:sz w:val="28"/>
          <w:szCs w:val="28"/>
        </w:rPr>
        <w:t>3º -</w:t>
      </w:r>
      <w:r w:rsidRPr="00636B25">
        <w:rPr>
          <w:rFonts w:ascii="Arial Narrow" w:hAnsi="Arial Narrow" w:cs="Arial"/>
          <w:sz w:val="28"/>
          <w:szCs w:val="28"/>
        </w:rPr>
        <w:t xml:space="preserve"> O PGAT deverá ser submetido ao Departamento de Cultura e deverá ser revisto em caso de incremento e/ou alteração das atividades previstas. </w:t>
      </w:r>
    </w:p>
    <w:p w:rsidR="001C79EB" w:rsidRDefault="001C79EB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1C79EB" w:rsidRDefault="00636B25" w:rsidP="001C79E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CAPÍTULO V</w:t>
      </w:r>
    </w:p>
    <w:p w:rsidR="00636B25" w:rsidRPr="001C79EB" w:rsidRDefault="00636B25" w:rsidP="001C79E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DO CONSELHO MUNICIPAL DE TURISMO</w:t>
      </w:r>
    </w:p>
    <w:p w:rsidR="001C79EB" w:rsidRDefault="001C79EB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Art. 15º -</w:t>
      </w:r>
      <w:r w:rsidRPr="00636B25">
        <w:rPr>
          <w:rFonts w:ascii="Arial Narrow" w:hAnsi="Arial Narrow" w:cs="Calibri"/>
          <w:sz w:val="28"/>
          <w:szCs w:val="28"/>
        </w:rPr>
        <w:t xml:space="preserve"> O COMTUR tem por objetivo orientar, promover e fomentar o desenvolvimento ou a criação de condições para o incremento e o desenvolvimento da atividade turística do município. 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Art. 16º -</w:t>
      </w:r>
      <w:r w:rsidRPr="00636B25">
        <w:rPr>
          <w:rFonts w:ascii="Arial Narrow" w:hAnsi="Arial Narrow" w:cs="Arial"/>
          <w:sz w:val="28"/>
          <w:szCs w:val="28"/>
        </w:rPr>
        <w:t xml:space="preserve"> O Conselho Municipal de Turismo será constituído por 07 (sete) membros titulares e em igual número de suplentes, com representantes do setor público e de entidades e representantes do setor de turismo, com a seguinte composição: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 –</w:t>
      </w:r>
      <w:r w:rsidRPr="00636B25">
        <w:rPr>
          <w:rFonts w:ascii="Arial Narrow" w:hAnsi="Arial Narrow" w:cs="Arial"/>
          <w:sz w:val="28"/>
          <w:szCs w:val="28"/>
        </w:rPr>
        <w:t xml:space="preserve"> Turismólogo, indicado pelo Prefeito Municipal;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 -</w:t>
      </w:r>
      <w:r w:rsidRPr="00636B25">
        <w:rPr>
          <w:rFonts w:ascii="Arial Narrow" w:hAnsi="Arial Narrow" w:cs="Arial"/>
          <w:sz w:val="28"/>
          <w:szCs w:val="28"/>
        </w:rPr>
        <w:t xml:space="preserve"> Um Representante da Prefeitura Municipal, indicado pelo Prefeito Municipal;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III -</w:t>
      </w:r>
      <w:r w:rsidRPr="00636B25">
        <w:rPr>
          <w:rFonts w:ascii="Arial Narrow" w:hAnsi="Arial Narrow" w:cs="Arial"/>
          <w:sz w:val="28"/>
          <w:szCs w:val="28"/>
        </w:rPr>
        <w:t xml:space="preserve"> Um Representante da Câmara Municipal, indicado pelo Presidente da Câmara Municipal;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IV -</w:t>
      </w:r>
      <w:r w:rsidRPr="00636B25">
        <w:rPr>
          <w:rFonts w:ascii="Arial Narrow" w:hAnsi="Arial Narrow" w:cs="Arial"/>
          <w:sz w:val="28"/>
          <w:szCs w:val="28"/>
        </w:rPr>
        <w:t xml:space="preserve"> Um Representante dos Meios de Hospedagem, eleito entre seus pares;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V –</w:t>
      </w:r>
      <w:r w:rsidRPr="00636B25">
        <w:rPr>
          <w:rFonts w:ascii="Arial Narrow" w:hAnsi="Arial Narrow" w:cs="Arial"/>
          <w:sz w:val="28"/>
          <w:szCs w:val="28"/>
        </w:rPr>
        <w:t xml:space="preserve"> Um representante dos atrativos turísticos locais, eleito entre seus pares;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VI –</w:t>
      </w:r>
      <w:r w:rsidRPr="00636B25">
        <w:rPr>
          <w:rFonts w:ascii="Arial Narrow" w:hAnsi="Arial Narrow" w:cs="Arial"/>
          <w:sz w:val="28"/>
          <w:szCs w:val="28"/>
        </w:rPr>
        <w:t xml:space="preserve"> Um representante das Agências de Viagens receptivas, eleito entre seus pares;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VII –</w:t>
      </w:r>
      <w:r w:rsidRPr="00636B25">
        <w:rPr>
          <w:rFonts w:ascii="Arial Narrow" w:hAnsi="Arial Narrow" w:cs="Arial"/>
          <w:sz w:val="28"/>
          <w:szCs w:val="28"/>
        </w:rPr>
        <w:t xml:space="preserve"> Um representante dos Guias e Condutores Locais, eleito entre seus pares;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lastRenderedPageBreak/>
        <w:t>§1º</w:t>
      </w:r>
      <w:r w:rsidRPr="00636B25">
        <w:rPr>
          <w:rFonts w:ascii="Arial Narrow" w:hAnsi="Arial Narrow" w:cs="Arial"/>
          <w:sz w:val="28"/>
          <w:szCs w:val="28"/>
        </w:rPr>
        <w:t xml:space="preserve"> O COMTUR poderá ter convidados permanentes quer sejam entidades ou mesmo personalidades, desde que sua indicação seja aprovada em reunião do conselho.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 xml:space="preserve">§ 2° 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Os integrantes serão nomeados por ato do Prefeito Municipal, ao qual se dará publicidade.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Art. 17º</w:t>
      </w:r>
      <w:r w:rsidRPr="00636B25">
        <w:rPr>
          <w:rFonts w:ascii="Arial Narrow" w:hAnsi="Arial Narrow" w:cs="Arial"/>
          <w:sz w:val="28"/>
          <w:szCs w:val="28"/>
        </w:rPr>
        <w:t xml:space="preserve"> O COMTUR terá a seguinte estrutura: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 -</w:t>
      </w:r>
      <w:r w:rsidRPr="00636B25">
        <w:rPr>
          <w:rFonts w:ascii="Arial Narrow" w:hAnsi="Arial Narrow" w:cs="Arial"/>
          <w:sz w:val="28"/>
          <w:szCs w:val="28"/>
        </w:rPr>
        <w:t xml:space="preserve"> Presidente;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 -</w:t>
      </w:r>
      <w:r w:rsidRPr="00636B25">
        <w:rPr>
          <w:rFonts w:ascii="Arial Narrow" w:hAnsi="Arial Narrow" w:cs="Arial"/>
          <w:sz w:val="28"/>
          <w:szCs w:val="28"/>
        </w:rPr>
        <w:t xml:space="preserve"> Vice-Presidente;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III -</w:t>
      </w:r>
      <w:r w:rsidRPr="00636B25">
        <w:rPr>
          <w:rFonts w:ascii="Arial Narrow" w:hAnsi="Arial Narrow" w:cs="Arial"/>
          <w:sz w:val="28"/>
          <w:szCs w:val="28"/>
        </w:rPr>
        <w:t xml:space="preserve"> Secretário Executivo;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IV -</w:t>
      </w:r>
      <w:r w:rsidRPr="00636B25">
        <w:rPr>
          <w:rFonts w:ascii="Arial Narrow" w:hAnsi="Arial Narrow" w:cs="Arial"/>
          <w:sz w:val="28"/>
          <w:szCs w:val="28"/>
        </w:rPr>
        <w:t xml:space="preserve"> segundo secretário;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V -</w:t>
      </w:r>
      <w:r w:rsidRPr="00636B25">
        <w:rPr>
          <w:rFonts w:ascii="Arial Narrow" w:hAnsi="Arial Narrow" w:cs="Arial"/>
          <w:sz w:val="28"/>
          <w:szCs w:val="28"/>
        </w:rPr>
        <w:t xml:space="preserve"> Membros.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§ 1º.</w:t>
      </w:r>
      <w:r w:rsidRPr="00636B25">
        <w:rPr>
          <w:rFonts w:ascii="Arial Narrow" w:hAnsi="Arial Narrow" w:cs="Arial"/>
          <w:sz w:val="28"/>
          <w:szCs w:val="28"/>
        </w:rPr>
        <w:t xml:space="preserve"> O Presidente, Vice-presidente, e o Secretário Executivo serão eleitos pelos Membros do COMTUR;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§</w:t>
      </w:r>
      <w:r w:rsidR="001C79EB" w:rsidRPr="001C79EB">
        <w:rPr>
          <w:rFonts w:ascii="Arial Narrow" w:hAnsi="Arial Narrow" w:cs="Arial"/>
          <w:b/>
          <w:sz w:val="28"/>
          <w:szCs w:val="28"/>
        </w:rPr>
        <w:t xml:space="preserve"> </w:t>
      </w:r>
      <w:r w:rsidRPr="001C79EB">
        <w:rPr>
          <w:rFonts w:ascii="Arial Narrow" w:hAnsi="Arial Narrow" w:cs="Arial"/>
          <w:b/>
          <w:sz w:val="28"/>
          <w:szCs w:val="28"/>
        </w:rPr>
        <w:t>2º.</w:t>
      </w:r>
      <w:r w:rsidRPr="00636B25">
        <w:rPr>
          <w:rFonts w:ascii="Arial Narrow" w:hAnsi="Arial Narrow" w:cs="Arial"/>
          <w:sz w:val="28"/>
          <w:szCs w:val="28"/>
        </w:rPr>
        <w:t xml:space="preserve"> O mandato dos Membros do Conselho será de 02 (dois) anos, permitida a recondução por igual período;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§ 3º.</w:t>
      </w:r>
      <w:r w:rsidRPr="00636B25">
        <w:rPr>
          <w:rFonts w:ascii="Arial Narrow" w:hAnsi="Arial Narrow" w:cs="Arial"/>
          <w:sz w:val="28"/>
          <w:szCs w:val="28"/>
        </w:rPr>
        <w:t xml:space="preserve"> Quando ocorrer vaga, o novo Membro designado para substituição complementará o mandato do substituído.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§ 4º.</w:t>
      </w:r>
      <w:r w:rsidRPr="00636B25">
        <w:rPr>
          <w:rFonts w:ascii="Arial Narrow" w:hAnsi="Arial Narrow" w:cs="Arial"/>
          <w:sz w:val="28"/>
          <w:szCs w:val="28"/>
        </w:rPr>
        <w:t xml:space="preserve"> O mandato dos membros do Conselho será exercido gratuitamente e suas funções consideradas como prestação de serviços relevantes ao Município.</w:t>
      </w:r>
    </w:p>
    <w:p w:rsidR="001C79EB" w:rsidRDefault="001C79EB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 xml:space="preserve">Art. 18º </w:t>
      </w:r>
      <w:r w:rsidRPr="00636B25">
        <w:rPr>
          <w:rFonts w:ascii="Arial Narrow" w:hAnsi="Arial Narrow" w:cs="Calibri"/>
          <w:sz w:val="28"/>
          <w:szCs w:val="28"/>
        </w:rPr>
        <w:t xml:space="preserve">Ao Conselho Municipal de Turismo - COMTUR compete: </w:t>
      </w:r>
    </w:p>
    <w:p w:rsidR="001C79EB" w:rsidRDefault="001C79EB" w:rsidP="00636B25">
      <w:pPr>
        <w:pStyle w:val="SemEspaamento"/>
        <w:jc w:val="both"/>
        <w:rPr>
          <w:rFonts w:ascii="Arial Narrow" w:hAnsi="Arial Narrow" w:cs="Calibri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I -</w:t>
      </w:r>
      <w:r w:rsidRPr="00636B25">
        <w:rPr>
          <w:rFonts w:ascii="Arial Narrow" w:hAnsi="Arial Narrow" w:cs="Calibri"/>
          <w:sz w:val="28"/>
          <w:szCs w:val="28"/>
        </w:rPr>
        <w:t xml:space="preserve"> formular as diretrizes básicas a serem obedecidas no Plano de Desenvolvimento Turístico;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II -</w:t>
      </w:r>
      <w:r w:rsidRPr="00636B25">
        <w:rPr>
          <w:rFonts w:ascii="Arial Narrow" w:hAnsi="Arial Narrow" w:cs="Calibri"/>
          <w:sz w:val="28"/>
          <w:szCs w:val="28"/>
        </w:rPr>
        <w:t xml:space="preserve"> propor resoluções, atos ou instruções regulamentares necessários ao pleno exercício de suas funções, bem como modificações ou supressões de exigências administrativas ou regulamentares que dificultem as atividades do Turismo;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III -</w:t>
      </w:r>
      <w:r w:rsidRPr="00636B25">
        <w:rPr>
          <w:rFonts w:ascii="Arial Narrow" w:hAnsi="Arial Narrow" w:cs="Calibri"/>
          <w:sz w:val="28"/>
          <w:szCs w:val="28"/>
        </w:rPr>
        <w:t xml:space="preserve"> opinar na esfera do Poder Executivo e do Poder Legislativo quando solicitado, sobre projetos que se relacionem com o turismo ou adotem medidas que neste possam ter implicações;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IV -</w:t>
      </w:r>
      <w:r w:rsidRPr="00636B25">
        <w:rPr>
          <w:rFonts w:ascii="Arial Narrow" w:hAnsi="Arial Narrow" w:cs="Calibri"/>
          <w:sz w:val="28"/>
          <w:szCs w:val="28"/>
        </w:rPr>
        <w:t xml:space="preserve"> desenvolver programas e projetos de interesse turístico visando incrementar o fluxo de turistas à cidade de Rosário Oeste/MT, não servindo em hipótese alguma, a algum interesse político partidário ou pessoal seja a que título for, ou mesmo notoriedade política;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V –</w:t>
      </w:r>
      <w:r w:rsidRPr="00636B25">
        <w:rPr>
          <w:rFonts w:ascii="Arial Narrow" w:hAnsi="Arial Narrow" w:cs="Calibri"/>
          <w:sz w:val="28"/>
          <w:szCs w:val="28"/>
        </w:rPr>
        <w:t xml:space="preserve"> sugerir formas de integração entre os trabalhos desenvolvidos pelos serviços públicos municipais e da iniciativa privada com o objetivo de promover a infraestrutura adequada ao desenvolvimento da atividade turística;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lastRenderedPageBreak/>
        <w:t>VII -</w:t>
      </w:r>
      <w:r w:rsidRPr="00636B25">
        <w:rPr>
          <w:rFonts w:ascii="Arial Narrow" w:hAnsi="Arial Narrow" w:cs="Calibri"/>
          <w:sz w:val="28"/>
          <w:szCs w:val="28"/>
        </w:rPr>
        <w:t xml:space="preserve"> programar e executar amplos debates sobre tema de interesse turístico;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VIII -</w:t>
      </w:r>
      <w:r w:rsidRPr="00636B25">
        <w:rPr>
          <w:rFonts w:ascii="Arial Narrow" w:hAnsi="Arial Narrow" w:cs="Calibri"/>
          <w:sz w:val="28"/>
          <w:szCs w:val="28"/>
        </w:rPr>
        <w:t xml:space="preserve"> promover e divulgar as atividades ligadas ao turismo;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IX -</w:t>
      </w:r>
      <w:r w:rsidRPr="00636B25">
        <w:rPr>
          <w:rFonts w:ascii="Arial Narrow" w:hAnsi="Arial Narrow" w:cs="Calibri"/>
          <w:sz w:val="28"/>
          <w:szCs w:val="28"/>
        </w:rPr>
        <w:t xml:space="preserve"> apoiar, em nome da Prefeitura Municipal de Rosário Oeste, a realização de congressos, seminários e convenções de relevante interesse para o desenvolvimento turístico do Município;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X -</w:t>
      </w:r>
      <w:r w:rsidRPr="00636B25">
        <w:rPr>
          <w:rFonts w:ascii="Arial Narrow" w:hAnsi="Arial Narrow" w:cs="Calibri"/>
          <w:sz w:val="28"/>
          <w:szCs w:val="28"/>
        </w:rPr>
        <w:t xml:space="preserve"> propor convênios com órgãos, entidades e instituições públicas ou privadas, nacionais e internacionais de turismo como objetivo de proceder ao intercâmbio de interesse turístico;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XI -</w:t>
      </w:r>
      <w:r w:rsidRPr="00636B25">
        <w:rPr>
          <w:rFonts w:ascii="Arial Narrow" w:hAnsi="Arial Narrow" w:cs="Calibri"/>
          <w:sz w:val="28"/>
          <w:szCs w:val="28"/>
        </w:rPr>
        <w:t xml:space="preserve"> propor planos de financiamentos e convênios com instituições financeiras públicas e privadas;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XII -</w:t>
      </w:r>
      <w:r w:rsidRPr="00636B25">
        <w:rPr>
          <w:rFonts w:ascii="Arial Narrow" w:hAnsi="Arial Narrow" w:cs="Calibri"/>
          <w:sz w:val="28"/>
          <w:szCs w:val="28"/>
        </w:rPr>
        <w:t xml:space="preserve"> emitir parecer relativo a financiamento de iniciativas, planos, programas e projetos que visem ao desenvolvimento que for estabelecida na regulamentação dessa Lei;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XIII -</w:t>
      </w:r>
      <w:r w:rsidRPr="00636B25">
        <w:rPr>
          <w:rFonts w:ascii="Arial Narrow" w:hAnsi="Arial Narrow" w:cs="Calibri"/>
          <w:sz w:val="28"/>
          <w:szCs w:val="28"/>
        </w:rPr>
        <w:t xml:space="preserve"> examinar as contas referentes aos planos e programas de trabalho executados com apoio do Fundo Municipal de turismo- FUMTUR;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XIV -</w:t>
      </w:r>
      <w:r w:rsidRPr="00636B25">
        <w:rPr>
          <w:rFonts w:ascii="Arial Narrow" w:hAnsi="Arial Narrow" w:cs="Calibri"/>
          <w:sz w:val="28"/>
          <w:szCs w:val="28"/>
        </w:rPr>
        <w:t xml:space="preserve"> fiscalizar a captação, o repasse e a destinação dos recursos que lhe forem destinados;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XV -</w:t>
      </w:r>
      <w:r w:rsidRPr="00636B25">
        <w:rPr>
          <w:rFonts w:ascii="Arial Narrow" w:hAnsi="Arial Narrow" w:cs="Calibri"/>
          <w:sz w:val="28"/>
          <w:szCs w:val="28"/>
        </w:rPr>
        <w:t xml:space="preserve"> decidir sobre a destinação e aplicação dos recursos financeiros do Fundo Municipal de Turismo-FUMTUR;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1C79EB">
        <w:rPr>
          <w:rFonts w:ascii="Arial Narrow" w:hAnsi="Arial Narrow" w:cs="Calibri"/>
          <w:b/>
          <w:sz w:val="28"/>
          <w:szCs w:val="28"/>
        </w:rPr>
        <w:t>XVI -</w:t>
      </w:r>
      <w:r w:rsidRPr="00636B25">
        <w:rPr>
          <w:rFonts w:ascii="Arial Narrow" w:hAnsi="Arial Narrow" w:cs="Calibri"/>
          <w:sz w:val="28"/>
          <w:szCs w:val="28"/>
        </w:rPr>
        <w:t xml:space="preserve"> organizar seu Regimento Interno. 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Art. 19º</w:t>
      </w:r>
      <w:r w:rsidRPr="00636B25">
        <w:rPr>
          <w:rFonts w:ascii="Arial Narrow" w:hAnsi="Arial Narrow" w:cs="Arial"/>
          <w:sz w:val="28"/>
          <w:szCs w:val="28"/>
        </w:rPr>
        <w:t xml:space="preserve"> Compete ao Presidente do COMTUR: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 xml:space="preserve">I - </w:t>
      </w:r>
      <w:r w:rsidR="00636B25" w:rsidRPr="00636B25">
        <w:rPr>
          <w:rFonts w:ascii="Arial Narrow" w:hAnsi="Arial Narrow" w:cs="Arial"/>
          <w:sz w:val="28"/>
          <w:szCs w:val="28"/>
        </w:rPr>
        <w:t>Representar o COMTUR em toda e qualquer circunstância;</w:t>
      </w: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Convocar e presidir as reuniões do COMTUR;</w:t>
      </w: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III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Convocar as reuniões extraordinárias, dando ciência a seus membros com pelo menos 48 (quarenta e oito) horas de antecedência por contato telefônico, correspondência, correio eletrônico ou pessoalmente;</w:t>
      </w: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IV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Coordenar as atividades do COMTUR;</w:t>
      </w: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V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Cumprir as determinações do Regimento interno;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Parágrafo único:</w:t>
      </w:r>
      <w:r w:rsidRPr="00636B25">
        <w:rPr>
          <w:rFonts w:ascii="Arial Narrow" w:hAnsi="Arial Narrow" w:cs="Arial"/>
          <w:sz w:val="28"/>
          <w:szCs w:val="28"/>
        </w:rPr>
        <w:t xml:space="preserve"> Ao Vice-Presidente do COMTUR compete colaborar com o Presidente, substituindo-o nos impedimentos.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Art. 20º</w:t>
      </w:r>
      <w:r w:rsidRPr="00636B25">
        <w:rPr>
          <w:rFonts w:ascii="Arial Narrow" w:hAnsi="Arial Narrow" w:cs="Arial"/>
          <w:sz w:val="28"/>
          <w:szCs w:val="28"/>
        </w:rPr>
        <w:t xml:space="preserve"> O COMTUR considerar-se-á constituído, quando empossados os seus membros.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Parágrafo único -</w:t>
      </w:r>
      <w:r w:rsidRPr="00636B25">
        <w:rPr>
          <w:rFonts w:ascii="Arial Narrow" w:hAnsi="Arial Narrow" w:cs="Arial"/>
          <w:sz w:val="28"/>
          <w:szCs w:val="28"/>
        </w:rPr>
        <w:t xml:space="preserve"> Na primeira seção após a constituição caberá ao COMTUR elaborar ou reformular e aprovar o seu regimento interno. 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Art. 21º</w:t>
      </w:r>
      <w:r w:rsidRPr="00636B25">
        <w:rPr>
          <w:rFonts w:ascii="Arial Narrow" w:hAnsi="Arial Narrow" w:cs="Arial"/>
          <w:sz w:val="28"/>
          <w:szCs w:val="28"/>
        </w:rPr>
        <w:t xml:space="preserve"> A função dos membros do COMTUR, honorífica e não remunerada, é considerada de relevante interesse público.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lastRenderedPageBreak/>
        <w:t>Parágrafo único –</w:t>
      </w:r>
      <w:r w:rsidRPr="00636B25">
        <w:rPr>
          <w:rFonts w:ascii="Arial Narrow" w:hAnsi="Arial Narrow" w:cs="Arial"/>
          <w:sz w:val="28"/>
          <w:szCs w:val="28"/>
        </w:rPr>
        <w:t xml:space="preserve"> demais atribuições e funções dos membros do conselho é parte integrante do regimento interno.</w:t>
      </w:r>
    </w:p>
    <w:p w:rsidR="001C79EB" w:rsidRDefault="001C79EB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1C79EB" w:rsidRDefault="00636B25" w:rsidP="001C79E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CAPÍTULO VI</w:t>
      </w:r>
    </w:p>
    <w:p w:rsidR="00636B25" w:rsidRPr="001C79EB" w:rsidRDefault="00636B25" w:rsidP="001C79EB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DO FUNDO MUNICIPAL DE TURISMO - FUMTUR</w:t>
      </w:r>
    </w:p>
    <w:p w:rsidR="001C79EB" w:rsidRDefault="001C79EB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Art. 22º</w:t>
      </w:r>
      <w:r w:rsidRPr="00636B25">
        <w:rPr>
          <w:rFonts w:ascii="Arial Narrow" w:hAnsi="Arial Narrow"/>
          <w:sz w:val="28"/>
          <w:szCs w:val="28"/>
        </w:rPr>
        <w:t xml:space="preserve"> O Fundo Municipal do turismo –FUMTUR – tem por objetivo criar condições financeiras e de gerência dos recursos destinados ao incremento do turismo no município.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Art. 23º</w:t>
      </w:r>
      <w:r w:rsidRPr="00636B25">
        <w:rPr>
          <w:rFonts w:ascii="Arial Narrow" w:hAnsi="Arial Narrow"/>
          <w:sz w:val="28"/>
          <w:szCs w:val="28"/>
        </w:rPr>
        <w:t xml:space="preserve"> O Fundo Municipal de Turismo – FUMTUR – mecanismo captador e aplicador de recursos a serem utilizados segundo diretrizes e apoio na sua estrutura de execução e/ou controles contábeis, inclusive para efeitos de prestação de contas.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Art. 24º</w:t>
      </w:r>
      <w:r w:rsidRPr="00636B25">
        <w:rPr>
          <w:rFonts w:ascii="Arial Narrow" w:hAnsi="Arial Narrow"/>
          <w:sz w:val="28"/>
          <w:szCs w:val="28"/>
        </w:rPr>
        <w:t xml:space="preserve"> A Gestão do FUMTUR se dará por uma diretoria que terá a seguinte composição:</w:t>
      </w:r>
    </w:p>
    <w:p w:rsidR="001C79EB" w:rsidRDefault="001C79EB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Presidente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II –</w:t>
      </w:r>
      <w:r w:rsidRPr="00636B25">
        <w:rPr>
          <w:rFonts w:ascii="Arial Narrow" w:hAnsi="Arial Narrow"/>
          <w:sz w:val="28"/>
          <w:szCs w:val="28"/>
        </w:rPr>
        <w:t xml:space="preserve"> Tesoureiro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III –</w:t>
      </w:r>
      <w:r w:rsidRPr="00636B25">
        <w:rPr>
          <w:rFonts w:ascii="Arial Narrow" w:hAnsi="Arial Narrow"/>
          <w:sz w:val="28"/>
          <w:szCs w:val="28"/>
        </w:rPr>
        <w:t xml:space="preserve"> Secretário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IV –</w:t>
      </w:r>
      <w:r w:rsidRPr="00636B25">
        <w:rPr>
          <w:rFonts w:ascii="Arial Narrow" w:hAnsi="Arial Narrow"/>
          <w:sz w:val="28"/>
          <w:szCs w:val="28"/>
        </w:rPr>
        <w:t xml:space="preserve"> Três membros titulares e três suplentes para o conselho fiscal</w:t>
      </w:r>
    </w:p>
    <w:p w:rsidR="001C79EB" w:rsidRDefault="001C79EB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§ 1º</w:t>
      </w:r>
      <w:r w:rsidRPr="00636B25">
        <w:rPr>
          <w:rFonts w:ascii="Arial Narrow" w:hAnsi="Arial Narrow"/>
          <w:sz w:val="28"/>
          <w:szCs w:val="28"/>
        </w:rPr>
        <w:t xml:space="preserve"> Os membros da Diretoria FUMTUR serão escolhidos entre os conselheiros do COMTUR, mediante eleição, salvo a função de Secretario do FUMTUR, que será exercida obrigatoriamente pelo Turismólogo.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Fonts w:ascii="Arial Narrow" w:hAnsi="Arial Narrow"/>
          <w:sz w:val="28"/>
          <w:szCs w:val="28"/>
        </w:rPr>
        <w:t xml:space="preserve">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§ 2º</w:t>
      </w:r>
      <w:r w:rsidRPr="00636B25">
        <w:rPr>
          <w:rFonts w:ascii="Arial Narrow" w:hAnsi="Arial Narrow"/>
          <w:sz w:val="28"/>
          <w:szCs w:val="28"/>
        </w:rPr>
        <w:t xml:space="preserve"> O presidente do FUMTUR não poderá cumular função de presidente do COMTUR;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  <w:highlight w:val="yellow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 xml:space="preserve">Art. 25º </w:t>
      </w:r>
      <w:r w:rsidRPr="00636B25">
        <w:rPr>
          <w:rFonts w:ascii="Arial Narrow" w:hAnsi="Arial Narrow"/>
          <w:sz w:val="28"/>
          <w:szCs w:val="28"/>
        </w:rPr>
        <w:t xml:space="preserve"> Dever-se-á realizar nova eleição da diretoria do COMTUR e do FUMTUR para convalidar e ratificar os atos administrativos, e regularizar as normas preceituadas nesta lei, no prazo mínimo de 30 dias, a contar da entrada em vigor da Presente Lei, sob pena de nomeação de uma junta para coordenar e convocar novas eleições.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Art.</w:t>
      </w:r>
      <w:r w:rsidR="00D52BE9">
        <w:rPr>
          <w:rFonts w:ascii="Arial Narrow" w:hAnsi="Arial Narrow"/>
          <w:b/>
          <w:sz w:val="28"/>
          <w:szCs w:val="28"/>
        </w:rPr>
        <w:t xml:space="preserve"> </w:t>
      </w:r>
      <w:r w:rsidRPr="001C79EB">
        <w:rPr>
          <w:rFonts w:ascii="Arial Narrow" w:hAnsi="Arial Narrow"/>
          <w:b/>
          <w:sz w:val="28"/>
          <w:szCs w:val="28"/>
        </w:rPr>
        <w:t>26º</w:t>
      </w:r>
      <w:r w:rsidRPr="00636B25">
        <w:rPr>
          <w:rFonts w:ascii="Arial Narrow" w:hAnsi="Arial Narrow"/>
          <w:sz w:val="28"/>
          <w:szCs w:val="28"/>
        </w:rPr>
        <w:t xml:space="preserve"> São atribuições dos gerenciadores do Fundo Municipal do Turismo:</w:t>
      </w:r>
    </w:p>
    <w:p w:rsidR="001C79EB" w:rsidRDefault="001C79EB" w:rsidP="00636B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>I –</w:t>
      </w:r>
      <w:r w:rsidRPr="00636B25">
        <w:rPr>
          <w:rFonts w:ascii="Arial Narrow" w:hAnsi="Arial Narrow"/>
          <w:sz w:val="28"/>
          <w:szCs w:val="28"/>
        </w:rPr>
        <w:t xml:space="preserve"> Preparar as demonstrações mensais de receita e despesa;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lastRenderedPageBreak/>
        <w:t>II –</w:t>
      </w:r>
      <w:r w:rsidRPr="00636B25">
        <w:rPr>
          <w:rFonts w:ascii="Arial Narrow" w:hAnsi="Arial Narrow"/>
          <w:sz w:val="28"/>
          <w:szCs w:val="28"/>
        </w:rPr>
        <w:t xml:space="preserve"> Registrar os recursos orçamentários próprios do Município ou a ele transferidos;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C79EB">
        <w:rPr>
          <w:rFonts w:ascii="Arial Narrow" w:hAnsi="Arial Narrow"/>
          <w:b/>
          <w:sz w:val="28"/>
          <w:szCs w:val="28"/>
        </w:rPr>
        <w:t xml:space="preserve">III – </w:t>
      </w:r>
      <w:r w:rsidRPr="00636B25">
        <w:rPr>
          <w:rFonts w:ascii="Arial Narrow" w:hAnsi="Arial Narrow"/>
          <w:sz w:val="28"/>
          <w:szCs w:val="28"/>
        </w:rPr>
        <w:t>Manter os controles necessários à execução orçamentária do Fundo, referentes a empenhos, liquidação e pagamento das despesas e aos recebimentos das receitas do Fundo.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Art. 27º</w:t>
      </w:r>
      <w:r w:rsidRPr="00636B25">
        <w:rPr>
          <w:rFonts w:ascii="Arial Narrow" w:hAnsi="Arial Narrow" w:cs="Arial"/>
          <w:sz w:val="28"/>
          <w:szCs w:val="28"/>
        </w:rPr>
        <w:t xml:space="preserve"> O Fundo é constituído de recursos provenientes de:</w:t>
      </w:r>
    </w:p>
    <w:p w:rsidR="001C79EB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</w:t>
      </w:r>
      <w:r w:rsidR="001C79EB" w:rsidRPr="001C79EB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Dotações orçamentárias;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</w:t>
      </w:r>
      <w:r w:rsidR="001C79EB" w:rsidRPr="001C79EB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Multas impostas pelo poder público municipal, estadual ou federal por infração à legislação municipal;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III</w:t>
      </w:r>
      <w:r w:rsidR="001C79EB" w:rsidRPr="001C79EB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Parte do preço público cobrado pela visitação ou utilização de unidades de conservação e/ou atrativos turísticos de domínio do município, a ser definido através de regulamentação da administração municipal através de decreto.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IV</w:t>
      </w:r>
      <w:r w:rsidR="001C79EB" w:rsidRPr="001C79EB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Recursos provenientes de ajuda e cooperação internacional, de acordos entre entidades governamentais ou não governamentais ou de repasses de tributos municipais, federais e/ou estaduais;</w:t>
      </w:r>
    </w:p>
    <w:p w:rsidR="00636B25" w:rsidRPr="00636B25" w:rsidRDefault="001C79EB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1C79EB">
        <w:rPr>
          <w:rFonts w:ascii="Arial Narrow" w:hAnsi="Arial Narrow" w:cs="Arial"/>
          <w:b/>
          <w:sz w:val="28"/>
          <w:szCs w:val="28"/>
        </w:rPr>
        <w:t>V -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Recursos provenientes de convênios, contratos, consórcios e qualquer outro repasse dos governos Federal e Estadual;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VI</w:t>
      </w:r>
      <w:r w:rsidR="00D52BE9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Legados e doações;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VII</w:t>
      </w:r>
      <w:r w:rsidR="00D52BE9" w:rsidRPr="00D52BE9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Rendimentos obtidos com aplicação de seu patrimônio, e;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VIII</w:t>
      </w:r>
      <w:r w:rsidR="00D52BE9" w:rsidRPr="00D52BE9">
        <w:rPr>
          <w:rFonts w:ascii="Arial Narrow" w:hAnsi="Arial Narrow" w:cs="Arial"/>
          <w:b/>
          <w:sz w:val="28"/>
          <w:szCs w:val="28"/>
        </w:rPr>
        <w:t xml:space="preserve"> -</w:t>
      </w:r>
      <w:r w:rsidRPr="00636B25">
        <w:rPr>
          <w:rFonts w:ascii="Arial Narrow" w:hAnsi="Arial Narrow" w:cs="Arial"/>
          <w:sz w:val="28"/>
          <w:szCs w:val="28"/>
        </w:rPr>
        <w:t xml:space="preserve"> Outras receitas eventuais.</w:t>
      </w:r>
    </w:p>
    <w:p w:rsidR="002D0CC3" w:rsidRDefault="002D0CC3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1</w:t>
      </w:r>
      <w:r w:rsidR="00636B25" w:rsidRPr="00D52BE9">
        <w:rPr>
          <w:rFonts w:ascii="Arial Narrow" w:hAnsi="Arial Narrow" w:cs="Arial"/>
          <w:b/>
          <w:sz w:val="28"/>
          <w:szCs w:val="28"/>
        </w:rPr>
        <w:t>º -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Os recursos do FUMTUR serão depositados em conta especial, mantida em instituição financeira idônea, preferencialmente oficial, e será administrado pelo COMTUR, com anuência do Departamento de Cultura. </w:t>
      </w:r>
    </w:p>
    <w:p w:rsidR="002D0CC3" w:rsidRDefault="002D0CC3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</w:t>
      </w:r>
      <w:r w:rsidR="00D52BE9" w:rsidRPr="00D52BE9">
        <w:rPr>
          <w:rFonts w:ascii="Arial Narrow" w:hAnsi="Arial Narrow" w:cs="Arial"/>
          <w:b/>
          <w:sz w:val="28"/>
          <w:szCs w:val="28"/>
        </w:rPr>
        <w:t xml:space="preserve"> </w:t>
      </w:r>
      <w:r w:rsidRPr="00D52BE9">
        <w:rPr>
          <w:rFonts w:ascii="Arial Narrow" w:hAnsi="Arial Narrow" w:cs="Arial"/>
          <w:b/>
          <w:sz w:val="28"/>
          <w:szCs w:val="28"/>
        </w:rPr>
        <w:t>2º -</w:t>
      </w:r>
      <w:r w:rsidRPr="00636B25">
        <w:rPr>
          <w:rFonts w:ascii="Arial Narrow" w:hAnsi="Arial Narrow" w:cs="Arial"/>
          <w:sz w:val="28"/>
          <w:szCs w:val="28"/>
        </w:rPr>
        <w:t xml:space="preserve"> O FUMTUR prioritariamente apoiará através de seus recursos projetos que estejam de acordo com o Plano de Desenvolvimento Turístico, previstos no artigo 3.º desta lei. </w:t>
      </w:r>
    </w:p>
    <w:p w:rsidR="002D0CC3" w:rsidRDefault="002D0CC3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</w:t>
      </w:r>
      <w:r w:rsidR="00D52BE9" w:rsidRPr="00D52BE9">
        <w:rPr>
          <w:rFonts w:ascii="Arial Narrow" w:hAnsi="Arial Narrow" w:cs="Arial"/>
          <w:b/>
          <w:sz w:val="28"/>
          <w:szCs w:val="28"/>
        </w:rPr>
        <w:t xml:space="preserve"> </w:t>
      </w:r>
      <w:r w:rsidRPr="00D52BE9">
        <w:rPr>
          <w:rFonts w:ascii="Arial Narrow" w:hAnsi="Arial Narrow" w:cs="Arial"/>
          <w:b/>
          <w:sz w:val="28"/>
          <w:szCs w:val="28"/>
        </w:rPr>
        <w:t>3º -</w:t>
      </w:r>
      <w:r w:rsidRPr="00636B25">
        <w:rPr>
          <w:rFonts w:ascii="Arial Narrow" w:hAnsi="Arial Narrow" w:cs="Arial"/>
          <w:sz w:val="28"/>
          <w:szCs w:val="28"/>
        </w:rPr>
        <w:t xml:space="preserve"> A aprovação de projetos poderá ser precedida de licitação realizado de acordo com o regulamento do FUMTUR, observados os seguintes requisitos: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D52BE9" w:rsidP="00D52BE9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a)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Será aberto edital de credenciamento ao qual se dará ampla publicidade;</w:t>
      </w:r>
    </w:p>
    <w:p w:rsidR="00636B25" w:rsidRPr="00636B25" w:rsidRDefault="00D52BE9" w:rsidP="00D52BE9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b)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O edital será publicado pelo prazo de, no mínimo, 30 (trinta) dias;</w:t>
      </w:r>
    </w:p>
    <w:p w:rsidR="00636B25" w:rsidRPr="00636B25" w:rsidRDefault="00D52BE9" w:rsidP="00D52BE9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c)</w:t>
      </w:r>
      <w:r w:rsidR="00636B25" w:rsidRPr="00636B25">
        <w:rPr>
          <w:rFonts w:ascii="Arial Narrow" w:hAnsi="Arial Narrow" w:cs="Arial"/>
          <w:sz w:val="28"/>
          <w:szCs w:val="28"/>
        </w:rPr>
        <w:t xml:space="preserve"> Poderão fazer uso dos recursos do FUMTUR, mediante aprovação do COMTUR e anuência do Departamento de Cultura, os órgãos públicos com competência nas áreas de meio ambiente, patrimônio </w:t>
      </w:r>
      <w:r w:rsidR="00636B25" w:rsidRPr="00636B25">
        <w:rPr>
          <w:rFonts w:ascii="Arial Narrow" w:hAnsi="Arial Narrow" w:cs="Arial"/>
          <w:sz w:val="28"/>
          <w:szCs w:val="28"/>
        </w:rPr>
        <w:lastRenderedPageBreak/>
        <w:t>cultural, turismo e lazer; as organizações da sociedade civil sem fins lucrativos, devidamente constituídas há mais de um ano e que tenham por objetivo institucional o desenvolvimento sustentável.</w:t>
      </w:r>
    </w:p>
    <w:p w:rsidR="00D52BE9" w:rsidRDefault="00D52BE9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D52BE9" w:rsidRDefault="00636B25" w:rsidP="00D52BE9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52BE9">
        <w:rPr>
          <w:rFonts w:ascii="Arial Narrow" w:hAnsi="Arial Narrow"/>
          <w:b/>
          <w:sz w:val="28"/>
          <w:szCs w:val="28"/>
        </w:rPr>
        <w:t>CAPÍTULO VII</w:t>
      </w:r>
    </w:p>
    <w:p w:rsidR="00636B25" w:rsidRPr="00D52BE9" w:rsidRDefault="00636B25" w:rsidP="00D52BE9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52BE9">
        <w:rPr>
          <w:rFonts w:ascii="Arial Narrow" w:hAnsi="Arial Narrow"/>
          <w:b/>
          <w:sz w:val="28"/>
          <w:szCs w:val="28"/>
        </w:rPr>
        <w:t>DA FISCALIZAÇÃO, PENALIDADES E SANÇÕES ADMINISTRATIVAS</w:t>
      </w:r>
    </w:p>
    <w:p w:rsidR="00D52BE9" w:rsidRDefault="00D52BE9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D52BE9">
        <w:rPr>
          <w:rFonts w:ascii="Arial Narrow" w:hAnsi="Arial Narrow" w:cs="Calibri"/>
          <w:b/>
          <w:sz w:val="28"/>
          <w:szCs w:val="28"/>
        </w:rPr>
        <w:t xml:space="preserve">Art. 28º </w:t>
      </w:r>
      <w:r w:rsidRPr="00636B25">
        <w:rPr>
          <w:rFonts w:ascii="Arial Narrow" w:hAnsi="Arial Narrow" w:cs="Calibri"/>
          <w:sz w:val="28"/>
          <w:szCs w:val="28"/>
        </w:rPr>
        <w:t xml:space="preserve">O poder público aplicará penalidades pecuniárias, interdição do estabelecimento e outras sanções cabíveis, para o exercício regular das atividades e serviços turísticos, realizado por qualquer pessoa física ou jurídica, que não estiver de acordo com o disposto na legislação turística municipal. </w:t>
      </w:r>
    </w:p>
    <w:p w:rsidR="002D0CC3" w:rsidRDefault="002D0CC3" w:rsidP="00636B25">
      <w:pPr>
        <w:pStyle w:val="SemEspaamento"/>
        <w:jc w:val="both"/>
        <w:rPr>
          <w:rStyle w:val="Forte"/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Parágrafo único.</w:t>
      </w:r>
      <w:r w:rsidRPr="00636B25">
        <w:rPr>
          <w:rStyle w:val="nfase"/>
          <w:rFonts w:ascii="Arial Narrow" w:hAnsi="Arial Narrow" w:cs="Calibri"/>
          <w:sz w:val="28"/>
          <w:szCs w:val="28"/>
        </w:rPr>
        <w:t xml:space="preserve"> </w:t>
      </w:r>
      <w:r w:rsidRPr="00636B25">
        <w:rPr>
          <w:rFonts w:ascii="Arial Narrow" w:hAnsi="Arial Narrow" w:cs="Calibri"/>
          <w:sz w:val="28"/>
          <w:szCs w:val="28"/>
        </w:rPr>
        <w:t>A punibilidade prevista neste artigo abrange todas as atividades vinculadas a esta lei.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Art. 29º -</w:t>
      </w:r>
      <w:r w:rsidRPr="00636B25">
        <w:rPr>
          <w:rFonts w:ascii="Arial Narrow" w:hAnsi="Arial Narrow" w:cs="Calibri"/>
          <w:sz w:val="28"/>
          <w:szCs w:val="28"/>
        </w:rPr>
        <w:t xml:space="preserve"> O Departamento de Tributos e Departamento de Cultura e/ou outro órgão da administração municipal exercerão a fiscalização das atividades e serviços turísticos, objetivando: </w:t>
      </w:r>
    </w:p>
    <w:p w:rsidR="00636B25" w:rsidRPr="00636B25" w:rsidRDefault="00636B25" w:rsidP="00636B25">
      <w:pPr>
        <w:pStyle w:val="SemEspaamento"/>
        <w:jc w:val="both"/>
        <w:rPr>
          <w:rStyle w:val="Forte"/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I - </w:t>
      </w:r>
      <w:r w:rsidRPr="00636B25">
        <w:rPr>
          <w:rFonts w:ascii="Arial Narrow" w:hAnsi="Arial Narrow" w:cs="Calibri"/>
          <w:sz w:val="28"/>
          <w:szCs w:val="28"/>
        </w:rPr>
        <w:t xml:space="preserve">proteção ao usuário, exercida prioritariamente pelo atendimento e averiguação de reclamações;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II - </w:t>
      </w:r>
      <w:r w:rsidRPr="00636B25">
        <w:rPr>
          <w:rFonts w:ascii="Arial Narrow" w:hAnsi="Arial Narrow" w:cs="Calibri"/>
          <w:sz w:val="28"/>
          <w:szCs w:val="28"/>
        </w:rPr>
        <w:t xml:space="preserve">orientação às empresas, para o perfeito atendimento das normas que regem suas atividades;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III - </w:t>
      </w:r>
      <w:r w:rsidRPr="00636B25">
        <w:rPr>
          <w:rFonts w:ascii="Arial Narrow" w:hAnsi="Arial Narrow" w:cs="Calibri"/>
          <w:sz w:val="28"/>
          <w:szCs w:val="28"/>
        </w:rPr>
        <w:t xml:space="preserve">verificação do cumprimento da legislação em vigor.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 xml:space="preserve">§ 1º </w:t>
      </w:r>
      <w:r w:rsidRPr="00636B25">
        <w:rPr>
          <w:rFonts w:ascii="Arial Narrow" w:hAnsi="Arial Narrow" w:cs="Calibri"/>
          <w:sz w:val="28"/>
          <w:szCs w:val="28"/>
        </w:rPr>
        <w:t xml:space="preserve">As empresas ou entidades ficam obrigadas a prestar aos agentes públicos, todos os esclarecimentos necessários ao desempenho de suas funções e a exibir-lhes quaisquer documentos que digam respeito ao cumprimento das normas legais. 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636B25">
        <w:rPr>
          <w:rStyle w:val="Forte"/>
          <w:rFonts w:ascii="Arial Narrow" w:hAnsi="Arial Narrow" w:cs="Calibri"/>
          <w:sz w:val="28"/>
          <w:szCs w:val="28"/>
        </w:rPr>
        <w:t>§ 2º</w:t>
      </w:r>
      <w:r w:rsidRPr="00636B25">
        <w:rPr>
          <w:rFonts w:ascii="Arial Narrow" w:hAnsi="Arial Narrow" w:cs="Calibri"/>
          <w:sz w:val="28"/>
          <w:szCs w:val="28"/>
        </w:rPr>
        <w:t xml:space="preserve"> As penas vão desde advertência, multa à suspensão das atividades, mediante procedimento que assegure a ampla defesa e o contraditório, iniciado por qualquer cidadão que sejam ou não parte do conflito.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 xml:space="preserve">Art. 30º </w:t>
      </w:r>
      <w:r w:rsidRPr="00636B25">
        <w:rPr>
          <w:rFonts w:ascii="Arial Narrow" w:hAnsi="Arial Narrow" w:cs="Arial"/>
          <w:sz w:val="28"/>
          <w:szCs w:val="28"/>
        </w:rPr>
        <w:t>O descumprimento do disposto nesta Lei e nos dispositivos que os regulamentam ensejará penalidades, assim estabelecidas:</w:t>
      </w:r>
    </w:p>
    <w:p w:rsidR="002D0CC3" w:rsidRDefault="002D0CC3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I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Advertência formal</w:t>
      </w: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 xml:space="preserve">II - </w:t>
      </w:r>
      <w:r w:rsidR="00636B25" w:rsidRPr="00636B25">
        <w:rPr>
          <w:rFonts w:ascii="Arial Narrow" w:hAnsi="Arial Narrow" w:cs="Arial"/>
          <w:sz w:val="28"/>
          <w:szCs w:val="28"/>
        </w:rPr>
        <w:t>Multa</w:t>
      </w: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III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Suspensão temporária da atividade</w:t>
      </w: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lastRenderedPageBreak/>
        <w:t>IV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Suspensão definitiva da atividade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1º</w:t>
      </w:r>
      <w:r w:rsidRPr="00636B25">
        <w:rPr>
          <w:rFonts w:ascii="Arial Narrow" w:hAnsi="Arial Narrow" w:cs="Arial"/>
          <w:sz w:val="28"/>
          <w:szCs w:val="28"/>
        </w:rPr>
        <w:t xml:space="preserve">. A classificação e a aplicação das penalidades acima estipuladas se dará a posterior avaliação da Procuradoria do Município, através da análise do procedimento administrativo, assegurado ampla defesa e o devido processo legal.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2º.</w:t>
      </w:r>
      <w:r w:rsidRPr="00636B25">
        <w:rPr>
          <w:rFonts w:ascii="Arial Narrow" w:hAnsi="Arial Narrow" w:cs="Arial"/>
          <w:sz w:val="28"/>
          <w:szCs w:val="28"/>
        </w:rPr>
        <w:t xml:space="preserve"> Para aplicação das penalidades deve-se obedecer aos critérios abaixo definidos: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D52BE9" w:rsidP="00D52BE9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a)</w:t>
      </w:r>
      <w:r w:rsidRPr="00D52BE9">
        <w:rPr>
          <w:rFonts w:ascii="Arial Narrow" w:hAnsi="Arial Narrow" w:cs="Arial"/>
          <w:b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Infração leve</w:t>
      </w:r>
    </w:p>
    <w:p w:rsidR="00636B25" w:rsidRPr="00636B25" w:rsidRDefault="00D52BE9" w:rsidP="00D52BE9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Infração Média</w:t>
      </w:r>
    </w:p>
    <w:p w:rsidR="00636B25" w:rsidRPr="00636B25" w:rsidRDefault="00D52BE9" w:rsidP="00D52BE9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Infração grave</w:t>
      </w:r>
    </w:p>
    <w:p w:rsidR="00636B25" w:rsidRPr="00636B25" w:rsidRDefault="00D52BE9" w:rsidP="00D52BE9">
      <w:pPr>
        <w:pStyle w:val="SemEspaamento"/>
        <w:ind w:left="1134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Infração gravíssima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3º</w:t>
      </w:r>
      <w:r w:rsidRPr="00636B25">
        <w:rPr>
          <w:rFonts w:ascii="Arial Narrow" w:hAnsi="Arial Narrow" w:cs="Arial"/>
          <w:sz w:val="28"/>
          <w:szCs w:val="28"/>
        </w:rPr>
        <w:t xml:space="preserve"> Infração leve serão assim consideradas aquelas passíveis de regularização mediante ação própria do infrator, posterior a notificação;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4º</w:t>
      </w:r>
      <w:r w:rsidRPr="00636B25">
        <w:rPr>
          <w:rFonts w:ascii="Arial Narrow" w:hAnsi="Arial Narrow" w:cs="Arial"/>
          <w:sz w:val="28"/>
          <w:szCs w:val="28"/>
        </w:rPr>
        <w:t xml:space="preserve"> Infração média serão assim consideradas aquelas não regularizáveis mediante ação do próprio infrator, posterior a notificação;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5º</w:t>
      </w:r>
      <w:r w:rsidRPr="00636B25">
        <w:rPr>
          <w:rFonts w:ascii="Arial Narrow" w:hAnsi="Arial Narrow" w:cs="Arial"/>
          <w:sz w:val="28"/>
          <w:szCs w:val="28"/>
        </w:rPr>
        <w:t xml:space="preserve"> Infração grave serão assim consideradas aquelas não regularizáveis mediante ação do próprio infrator, posterior notificação, assemelhadas a crime de sonegação fiscal, bem como a reincidência em infrações leve e/ou média;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6º</w:t>
      </w:r>
      <w:r w:rsidRPr="00636B25">
        <w:rPr>
          <w:rFonts w:ascii="Arial Narrow" w:hAnsi="Arial Narrow" w:cs="Arial"/>
          <w:sz w:val="28"/>
          <w:szCs w:val="28"/>
        </w:rPr>
        <w:t xml:space="preserve"> Infração gravíssima serão assim consideradas aquelas não regularizáveis mediante ação do próprio infrator, posterior notificação, bem como a reincidência em infração grave; 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7º</w:t>
      </w:r>
      <w:r w:rsidRPr="00636B25">
        <w:rPr>
          <w:rFonts w:ascii="Arial Narrow" w:hAnsi="Arial Narrow" w:cs="Arial"/>
          <w:sz w:val="28"/>
          <w:szCs w:val="28"/>
        </w:rPr>
        <w:t xml:space="preserve"> As penalidades acima definidas serão assim aplicáveis: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D52BE9" w:rsidP="00D52BE9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Leve: advertência formal;</w:t>
      </w: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</w:t>
      </w:r>
      <w:r w:rsidR="00636B25" w:rsidRPr="00636B25">
        <w:rPr>
          <w:rFonts w:ascii="Arial Narrow" w:hAnsi="Arial Narrow" w:cs="Arial"/>
          <w:sz w:val="28"/>
          <w:szCs w:val="28"/>
        </w:rPr>
        <w:t>Média: multa de 100 a 200 Unidade Fiscal Municipal – UFM;</w:t>
      </w: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 xml:space="preserve">c) </w:t>
      </w:r>
      <w:r w:rsidR="00636B25" w:rsidRPr="00636B25">
        <w:rPr>
          <w:rFonts w:ascii="Arial Narrow" w:hAnsi="Arial Narrow" w:cs="Arial"/>
          <w:sz w:val="28"/>
          <w:szCs w:val="28"/>
        </w:rPr>
        <w:t>Grave: multa de 201 a 300 Unidade Fiscal Municipal – UFM e/ou suspensão temporária da atividade;</w:t>
      </w:r>
    </w:p>
    <w:p w:rsidR="00636B25" w:rsidRPr="00636B25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 xml:space="preserve">d) </w:t>
      </w:r>
      <w:r w:rsidR="00636B25" w:rsidRPr="00636B25">
        <w:rPr>
          <w:rFonts w:ascii="Arial Narrow" w:hAnsi="Arial Narrow" w:cs="Arial"/>
          <w:sz w:val="28"/>
          <w:szCs w:val="28"/>
        </w:rPr>
        <w:t>Gravíssima: multa de 301 a 400 Unidade Fiscal Municipal – UFM e/ou suspensão definitiva da atividade.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§ 8º -</w:t>
      </w:r>
      <w:r w:rsidRPr="00636B25">
        <w:rPr>
          <w:rFonts w:ascii="Arial Narrow" w:hAnsi="Arial Narrow" w:cs="Arial"/>
          <w:sz w:val="28"/>
          <w:szCs w:val="28"/>
        </w:rPr>
        <w:t xml:space="preserve"> A violação de quaisquer outra legislação, Tributaria, ambiental e ou Comercial, etc.., em tese caracteriza infração gravíssima sujeitando o infrator aos mesmos procedimentos e penalidades contidas no Capitulo VII.   </w:t>
      </w:r>
    </w:p>
    <w:p w:rsidR="00D52BE9" w:rsidRDefault="00D52BE9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D52BE9" w:rsidRDefault="00636B25" w:rsidP="00D52BE9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52BE9">
        <w:rPr>
          <w:rFonts w:ascii="Arial Narrow" w:hAnsi="Arial Narrow"/>
          <w:b/>
          <w:sz w:val="28"/>
          <w:szCs w:val="28"/>
        </w:rPr>
        <w:t>CAPÍTULO VIII</w:t>
      </w:r>
    </w:p>
    <w:p w:rsidR="00636B25" w:rsidRPr="00D52BE9" w:rsidRDefault="00636B25" w:rsidP="00D52BE9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D52BE9">
        <w:rPr>
          <w:rFonts w:ascii="Arial Narrow" w:hAnsi="Arial Narrow"/>
          <w:b/>
          <w:sz w:val="28"/>
          <w:szCs w:val="28"/>
        </w:rPr>
        <w:t>DAS DISPOSIÇÕES FINAIS E TRANSITÓRIAS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 xml:space="preserve">Art. 31º </w:t>
      </w:r>
      <w:r w:rsidRPr="00636B25">
        <w:rPr>
          <w:rFonts w:ascii="Arial Narrow" w:hAnsi="Arial Narrow" w:cs="Arial"/>
          <w:sz w:val="28"/>
          <w:szCs w:val="28"/>
        </w:rPr>
        <w:t>As atividades ou empreendimentos turísticos que estiverem operando comercialmente a partir da entrada em vigor desta lei terão prazo de 90 dias para regularizar sua atividade.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Art. 32º</w:t>
      </w:r>
      <w:r w:rsidRPr="00636B25">
        <w:rPr>
          <w:rFonts w:ascii="Arial Narrow" w:hAnsi="Arial Narrow" w:cs="Arial"/>
          <w:sz w:val="28"/>
          <w:szCs w:val="28"/>
        </w:rPr>
        <w:t xml:space="preserve"> O Poder Público Municipal, na aplicação desta Lei e das penalidades nela prevista, deverão considerar a condição econômica dos responsáveis pelas atividades e empreendimentos turísticos de maneira a permitir a todos, igual oportunidade de acesso aos incentivos e benefícios nela previstos.</w:t>
      </w:r>
    </w:p>
    <w:p w:rsidR="00D52BE9" w:rsidRDefault="00D52BE9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Art. 33º</w:t>
      </w:r>
      <w:r w:rsidRPr="00636B25">
        <w:rPr>
          <w:rFonts w:ascii="Arial Narrow" w:hAnsi="Arial Narrow" w:cs="Arial"/>
          <w:sz w:val="28"/>
          <w:szCs w:val="28"/>
        </w:rPr>
        <w:t xml:space="preserve"> O responsável pela atividade ou empreendimento turístico responde plenamente por qualquer acidente que tenha relação direta ou indireta com o descumprimento das medidas preventivas de segurança prevista nesta lei e em sua regulamentação.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52BE9">
        <w:rPr>
          <w:rFonts w:ascii="Arial Narrow" w:hAnsi="Arial Narrow"/>
          <w:b/>
          <w:sz w:val="28"/>
          <w:szCs w:val="28"/>
        </w:rPr>
        <w:t>Art. 34º</w:t>
      </w:r>
      <w:r w:rsidRPr="00636B25">
        <w:rPr>
          <w:rFonts w:ascii="Arial Narrow" w:hAnsi="Arial Narrow"/>
          <w:sz w:val="28"/>
          <w:szCs w:val="28"/>
        </w:rPr>
        <w:t xml:space="preserve">  A emissão de </w:t>
      </w:r>
      <w:r w:rsidRPr="00636B25">
        <w:rPr>
          <w:rFonts w:ascii="Arial Narrow" w:hAnsi="Arial Narrow"/>
          <w:i/>
          <w:iCs/>
          <w:sz w:val="28"/>
          <w:szCs w:val="28"/>
        </w:rPr>
        <w:t>voucher</w:t>
      </w:r>
      <w:r w:rsidRPr="00636B25">
        <w:rPr>
          <w:rFonts w:ascii="Arial Narrow" w:hAnsi="Arial Narrow"/>
          <w:sz w:val="28"/>
          <w:szCs w:val="28"/>
        </w:rPr>
        <w:t xml:space="preserve"> único aos munícipes que comprovem através de título de eleitor, atestado de escolaridade ou comprovante de residência, está autorizada com 50% (cinqüenta por cento) de desconto à tabela vigente, para passeios aos atrativos turísticos, exceto feriados nacionais.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Art. 35º</w:t>
      </w:r>
      <w:r w:rsidRPr="00636B25">
        <w:rPr>
          <w:rFonts w:ascii="Arial Narrow" w:hAnsi="Arial Narrow" w:cs="Arial"/>
          <w:sz w:val="28"/>
          <w:szCs w:val="28"/>
        </w:rPr>
        <w:t xml:space="preserve"> O poder executivo poderá editar decreto afim de regulamentar casos omissos nesta lei.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636B25">
        <w:rPr>
          <w:rFonts w:ascii="Arial Narrow" w:hAnsi="Arial Narrow" w:cs="Arial"/>
          <w:sz w:val="28"/>
          <w:szCs w:val="28"/>
        </w:rPr>
        <w:t xml:space="preserve"> 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Art. 36º</w:t>
      </w:r>
      <w:r w:rsidRPr="00636B25">
        <w:rPr>
          <w:rFonts w:ascii="Arial Narrow" w:hAnsi="Arial Narrow" w:cs="Arial"/>
          <w:sz w:val="28"/>
          <w:szCs w:val="28"/>
        </w:rPr>
        <w:t xml:space="preserve"> Esta lei entra em vigor 30 dias após a sua publicação.</w:t>
      </w:r>
    </w:p>
    <w:p w:rsidR="002D0CC3" w:rsidRDefault="002D0CC3" w:rsidP="00636B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  <w:r w:rsidRPr="00D52BE9">
        <w:rPr>
          <w:rFonts w:ascii="Arial Narrow" w:hAnsi="Arial Narrow" w:cs="Arial"/>
          <w:b/>
          <w:sz w:val="28"/>
          <w:szCs w:val="28"/>
        </w:rPr>
        <w:t>Art. 37º</w:t>
      </w:r>
      <w:r w:rsidRPr="00636B25">
        <w:rPr>
          <w:rFonts w:ascii="Arial Narrow" w:hAnsi="Arial Narrow" w:cs="Arial"/>
          <w:sz w:val="28"/>
          <w:szCs w:val="28"/>
        </w:rPr>
        <w:t xml:space="preserve"> - Revogam-se as disposições em contrário, especialmente a Lei Municipal 925</w:t>
      </w:r>
      <w:r w:rsidRPr="00636B25">
        <w:rPr>
          <w:rFonts w:ascii="Arial Narrow" w:hAnsi="Arial Narrow" w:cs="Calibri"/>
          <w:sz w:val="28"/>
          <w:szCs w:val="28"/>
        </w:rPr>
        <w:t>, de 31 de Dezembro de 2002, a</w:t>
      </w:r>
      <w:r w:rsidRPr="00636B25">
        <w:rPr>
          <w:rFonts w:ascii="Arial Narrow" w:hAnsi="Arial Narrow" w:cs="Arial"/>
          <w:sz w:val="28"/>
          <w:szCs w:val="28"/>
        </w:rPr>
        <w:t xml:space="preserve"> </w:t>
      </w:r>
      <w:r w:rsidRPr="00636B25">
        <w:rPr>
          <w:rFonts w:ascii="Arial Narrow" w:hAnsi="Arial Narrow" w:cs="Calibri"/>
          <w:sz w:val="28"/>
          <w:szCs w:val="28"/>
        </w:rPr>
        <w:t>Lei Municipal 1.274, de 09 de Abril de 2012</w:t>
      </w:r>
      <w:r w:rsidRPr="00636B25">
        <w:rPr>
          <w:rFonts w:ascii="Arial Narrow" w:hAnsi="Arial Narrow" w:cs="Arial"/>
          <w:sz w:val="28"/>
          <w:szCs w:val="28"/>
        </w:rPr>
        <w:t>.</w:t>
      </w:r>
      <w:r w:rsidRPr="00636B25">
        <w:rPr>
          <w:rFonts w:ascii="Arial Narrow" w:hAnsi="Arial Narrow" w:cs="Calibri"/>
          <w:sz w:val="28"/>
          <w:szCs w:val="28"/>
        </w:rPr>
        <w:t xml:space="preserve"> </w:t>
      </w:r>
      <w:bookmarkStart w:id="0" w:name="_GoBack"/>
      <w:bookmarkEnd w:id="0"/>
    </w:p>
    <w:p w:rsidR="00636B25" w:rsidRPr="00636B25" w:rsidRDefault="00636B25" w:rsidP="00636B25">
      <w:pPr>
        <w:pStyle w:val="SemEspaamento"/>
        <w:jc w:val="both"/>
        <w:rPr>
          <w:rFonts w:ascii="Arial Narrow" w:hAnsi="Arial Narrow" w:cs="Calibri"/>
          <w:sz w:val="28"/>
          <w:szCs w:val="28"/>
        </w:rPr>
      </w:pPr>
    </w:p>
    <w:p w:rsidR="00D52BE9" w:rsidRDefault="00D52BE9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36B25">
        <w:rPr>
          <w:rFonts w:ascii="Arial Narrow" w:hAnsi="Arial Narrow"/>
          <w:sz w:val="28"/>
          <w:szCs w:val="28"/>
        </w:rPr>
        <w:t>Gabinete do Prefeito Municipal</w:t>
      </w:r>
      <w:r w:rsidR="00D52BE9">
        <w:rPr>
          <w:rFonts w:ascii="Arial Narrow" w:hAnsi="Arial Narrow"/>
          <w:sz w:val="28"/>
          <w:szCs w:val="28"/>
        </w:rPr>
        <w:t xml:space="preserve"> de Rosário Oeste - MT</w:t>
      </w:r>
      <w:r w:rsidRPr="00636B25">
        <w:rPr>
          <w:rFonts w:ascii="Arial Narrow" w:hAnsi="Arial Narrow"/>
          <w:sz w:val="28"/>
          <w:szCs w:val="28"/>
        </w:rPr>
        <w:t xml:space="preserve">, em </w:t>
      </w:r>
      <w:r w:rsidR="00D74E28">
        <w:rPr>
          <w:rFonts w:ascii="Arial Narrow" w:hAnsi="Arial Narrow"/>
          <w:sz w:val="28"/>
          <w:szCs w:val="28"/>
        </w:rPr>
        <w:t>17</w:t>
      </w:r>
      <w:r w:rsidRPr="00636B25">
        <w:rPr>
          <w:rFonts w:ascii="Arial Narrow" w:hAnsi="Arial Narrow"/>
          <w:sz w:val="28"/>
          <w:szCs w:val="28"/>
        </w:rPr>
        <w:t xml:space="preserve"> de </w:t>
      </w:r>
      <w:r w:rsidR="00D74E28">
        <w:rPr>
          <w:rFonts w:ascii="Arial Narrow" w:hAnsi="Arial Narrow"/>
          <w:sz w:val="28"/>
          <w:szCs w:val="28"/>
        </w:rPr>
        <w:t>Abril</w:t>
      </w:r>
      <w:r w:rsidRPr="00636B25">
        <w:rPr>
          <w:rFonts w:ascii="Arial Narrow" w:hAnsi="Arial Narrow"/>
          <w:sz w:val="28"/>
          <w:szCs w:val="28"/>
        </w:rPr>
        <w:t xml:space="preserve"> de 2017.</w:t>
      </w:r>
    </w:p>
    <w:p w:rsidR="00636B25" w:rsidRPr="00636B25" w:rsidRDefault="00636B25" w:rsidP="00636B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2BE9" w:rsidRDefault="00D52BE9" w:rsidP="00636B25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D52BE9" w:rsidRDefault="00D52BE9" w:rsidP="00636B25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2D0CC3" w:rsidRDefault="002D0CC3" w:rsidP="00636B25">
      <w:pPr>
        <w:pStyle w:val="SemEspaamento"/>
        <w:jc w:val="both"/>
        <w:rPr>
          <w:rFonts w:ascii="Arial Narrow" w:hAnsi="Arial Narrow"/>
          <w:i/>
          <w:sz w:val="28"/>
          <w:szCs w:val="28"/>
        </w:rPr>
      </w:pPr>
    </w:p>
    <w:p w:rsidR="00636B25" w:rsidRPr="00D52BE9" w:rsidRDefault="00D52BE9" w:rsidP="00D52BE9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JOÃO ANTONIO DA SILVA BALBINO</w:t>
      </w:r>
    </w:p>
    <w:p w:rsidR="005E2380" w:rsidRPr="00636B25" w:rsidRDefault="00636B25" w:rsidP="00D74E28">
      <w:pPr>
        <w:pStyle w:val="SemEspaamento"/>
        <w:jc w:val="center"/>
      </w:pPr>
      <w:r w:rsidRPr="00636B25">
        <w:rPr>
          <w:rFonts w:ascii="Arial Narrow" w:hAnsi="Arial Narrow"/>
          <w:sz w:val="28"/>
          <w:szCs w:val="28"/>
        </w:rPr>
        <w:t>Prefeito Municipal</w:t>
      </w:r>
    </w:p>
    <w:sectPr w:rsidR="005E2380" w:rsidRPr="00636B25" w:rsidSect="002635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51" w:rsidRDefault="00E20151" w:rsidP="00AD49A9">
      <w:r>
        <w:separator/>
      </w:r>
    </w:p>
  </w:endnote>
  <w:endnote w:type="continuationSeparator" w:id="1">
    <w:p w:rsidR="00E20151" w:rsidRDefault="00E20151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7" w:rsidRDefault="002244E7" w:rsidP="00AD49A9">
    <w:pPr>
      <w:pStyle w:val="SemEspaamento"/>
      <w:jc w:val="center"/>
    </w:pPr>
    <w:r>
      <w:t>_________________________________________________________________</w:t>
    </w:r>
  </w:p>
  <w:p w:rsidR="002244E7" w:rsidRPr="00135690" w:rsidRDefault="002244E7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2244E7" w:rsidRPr="00135690" w:rsidRDefault="002244E7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51" w:rsidRDefault="00E20151" w:rsidP="00AD49A9">
      <w:r>
        <w:separator/>
      </w:r>
    </w:p>
  </w:footnote>
  <w:footnote w:type="continuationSeparator" w:id="1">
    <w:p w:rsidR="00E20151" w:rsidRDefault="00E20151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E7" w:rsidRDefault="002244E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244E7" w:rsidRDefault="002244E7">
    <w:pPr>
      <w:pStyle w:val="Cabealho"/>
    </w:pPr>
  </w:p>
  <w:p w:rsidR="002244E7" w:rsidRDefault="002244E7">
    <w:pPr>
      <w:pStyle w:val="Cabealho"/>
    </w:pPr>
  </w:p>
  <w:p w:rsidR="002244E7" w:rsidRDefault="002244E7">
    <w:pPr>
      <w:pStyle w:val="Cabealho"/>
    </w:pPr>
  </w:p>
  <w:p w:rsidR="002244E7" w:rsidRDefault="002244E7">
    <w:pPr>
      <w:pStyle w:val="Cabealho"/>
    </w:pPr>
    <w:r>
      <w:t>______________________________________________________________________</w:t>
    </w:r>
  </w:p>
  <w:p w:rsidR="002244E7" w:rsidRDefault="002244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CD3"/>
    <w:multiLevelType w:val="hybridMultilevel"/>
    <w:tmpl w:val="157CA0C8"/>
    <w:lvl w:ilvl="0" w:tplc="FD24E8AE">
      <w:start w:val="1"/>
      <w:numFmt w:val="lowerLetter"/>
      <w:lvlText w:val="%1)"/>
      <w:lvlJc w:val="left"/>
      <w:pPr>
        <w:ind w:left="58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3650BAB"/>
    <w:multiLevelType w:val="hybridMultilevel"/>
    <w:tmpl w:val="565A3E48"/>
    <w:lvl w:ilvl="0" w:tplc="D4B24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4B26"/>
    <w:multiLevelType w:val="hybridMultilevel"/>
    <w:tmpl w:val="E0C807A4"/>
    <w:lvl w:ilvl="0" w:tplc="FF74A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F6379"/>
    <w:multiLevelType w:val="hybridMultilevel"/>
    <w:tmpl w:val="B02C2F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6962"/>
    <w:multiLevelType w:val="hybridMultilevel"/>
    <w:tmpl w:val="DC66AD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1EA"/>
    <w:multiLevelType w:val="hybridMultilevel"/>
    <w:tmpl w:val="52B2D15A"/>
    <w:lvl w:ilvl="0" w:tplc="B3CE8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03C91"/>
    <w:multiLevelType w:val="hybridMultilevel"/>
    <w:tmpl w:val="23E6AE1A"/>
    <w:lvl w:ilvl="0" w:tplc="E6C6C9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DB7589E"/>
    <w:multiLevelType w:val="hybridMultilevel"/>
    <w:tmpl w:val="6AE0926A"/>
    <w:lvl w:ilvl="0" w:tplc="80CC761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70B821E2"/>
    <w:multiLevelType w:val="hybridMultilevel"/>
    <w:tmpl w:val="74B81464"/>
    <w:lvl w:ilvl="0" w:tplc="87FC5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B92"/>
    <w:multiLevelType w:val="hybridMultilevel"/>
    <w:tmpl w:val="2B828B0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135690"/>
    <w:rsid w:val="001C79EB"/>
    <w:rsid w:val="001D1E18"/>
    <w:rsid w:val="002244E7"/>
    <w:rsid w:val="002635D0"/>
    <w:rsid w:val="002D0CC3"/>
    <w:rsid w:val="00396738"/>
    <w:rsid w:val="00467FD1"/>
    <w:rsid w:val="00491A17"/>
    <w:rsid w:val="004D7725"/>
    <w:rsid w:val="004F0EB5"/>
    <w:rsid w:val="00566140"/>
    <w:rsid w:val="005D14DB"/>
    <w:rsid w:val="005E2380"/>
    <w:rsid w:val="00636B25"/>
    <w:rsid w:val="006455BA"/>
    <w:rsid w:val="006B12DF"/>
    <w:rsid w:val="00701924"/>
    <w:rsid w:val="0075192E"/>
    <w:rsid w:val="008C4AA2"/>
    <w:rsid w:val="00AD49A9"/>
    <w:rsid w:val="00AE6C9D"/>
    <w:rsid w:val="00B06DFB"/>
    <w:rsid w:val="00B71087"/>
    <w:rsid w:val="00B745F0"/>
    <w:rsid w:val="00C86759"/>
    <w:rsid w:val="00CB39A4"/>
    <w:rsid w:val="00D069A7"/>
    <w:rsid w:val="00D1042E"/>
    <w:rsid w:val="00D24DC6"/>
    <w:rsid w:val="00D52BE9"/>
    <w:rsid w:val="00D74E28"/>
    <w:rsid w:val="00D95585"/>
    <w:rsid w:val="00E20151"/>
    <w:rsid w:val="00F0282A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Corpodetexto2">
    <w:name w:val="Body Text 2"/>
    <w:basedOn w:val="Normal"/>
    <w:link w:val="Corpodetexto2Char"/>
    <w:rsid w:val="00636B2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36B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36B25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rsid w:val="00636B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36B2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uiPriority w:val="99"/>
    <w:qFormat/>
    <w:rsid w:val="00636B25"/>
    <w:rPr>
      <w:b/>
      <w:bCs/>
      <w:i w:val="0"/>
      <w:iCs w:val="0"/>
    </w:rPr>
  </w:style>
  <w:style w:type="character" w:styleId="Forte">
    <w:name w:val="Strong"/>
    <w:basedOn w:val="Fontepargpadro"/>
    <w:uiPriority w:val="99"/>
    <w:qFormat/>
    <w:rsid w:val="00636B25"/>
    <w:rPr>
      <w:b/>
      <w:bCs/>
    </w:rPr>
  </w:style>
  <w:style w:type="paragraph" w:customStyle="1" w:styleId="PargrafoLei">
    <w:name w:val="Parágrafo Lei"/>
    <w:basedOn w:val="Normal"/>
    <w:link w:val="PargrafoLeiChar"/>
    <w:qFormat/>
    <w:rsid w:val="00636B25"/>
    <w:pPr>
      <w:spacing w:before="360" w:after="360" w:line="320" w:lineRule="exact"/>
      <w:jc w:val="center"/>
    </w:pPr>
    <w:rPr>
      <w:rFonts w:ascii="Calibri" w:hAnsi="Calibri"/>
      <w:sz w:val="22"/>
      <w:szCs w:val="22"/>
    </w:rPr>
  </w:style>
  <w:style w:type="character" w:customStyle="1" w:styleId="PargrafoLeiChar">
    <w:name w:val="Parágrafo Lei Char"/>
    <w:link w:val="PargrafoLei"/>
    <w:rsid w:val="00636B25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C477-FBA5-48D5-B03A-7F79A465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19</Pages>
  <Words>5732</Words>
  <Characters>30956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2017-03-22T20:11:00Z</cp:lastPrinted>
  <dcterms:created xsi:type="dcterms:W3CDTF">2017-04-17T13:20:00Z</dcterms:created>
  <dcterms:modified xsi:type="dcterms:W3CDTF">2017-04-17T13:20:00Z</dcterms:modified>
</cp:coreProperties>
</file>