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7A" w:rsidRPr="00717C46" w:rsidRDefault="003D0CCC" w:rsidP="001A6E7A">
      <w:pPr>
        <w:pStyle w:val="SemEspaamento"/>
        <w:jc w:val="center"/>
        <w:rPr>
          <w:rFonts w:ascii="Arial Narrow" w:eastAsia="Arial Unicode MS" w:hAnsi="Arial Narrow" w:cs="Arial Unicode MS"/>
          <w:b/>
          <w:bCs/>
          <w:sz w:val="52"/>
          <w:szCs w:val="52"/>
        </w:rPr>
      </w:pPr>
      <w:r w:rsidRPr="00717C46">
        <w:rPr>
          <w:rFonts w:ascii="Arial Narrow" w:eastAsia="Arial Unicode MS" w:hAnsi="Arial Narrow" w:cs="Arial Unicode MS"/>
          <w:b/>
          <w:bCs/>
          <w:sz w:val="52"/>
          <w:szCs w:val="52"/>
        </w:rPr>
        <w:t xml:space="preserve">LEI N.º </w:t>
      </w:r>
      <w:r w:rsidR="00717C46">
        <w:rPr>
          <w:rFonts w:ascii="Arial Narrow" w:eastAsia="Arial Unicode MS" w:hAnsi="Arial Narrow" w:cs="Arial Unicode MS"/>
          <w:b/>
          <w:bCs/>
          <w:sz w:val="52"/>
          <w:szCs w:val="52"/>
        </w:rPr>
        <w:t>1.499</w:t>
      </w:r>
      <w:r w:rsidR="001A6E7A" w:rsidRPr="00717C46">
        <w:rPr>
          <w:rFonts w:ascii="Arial Narrow" w:eastAsia="Arial Unicode MS" w:hAnsi="Arial Narrow" w:cs="Arial Unicode MS"/>
          <w:b/>
          <w:bCs/>
          <w:sz w:val="52"/>
          <w:szCs w:val="52"/>
        </w:rPr>
        <w:t>/2017</w:t>
      </w:r>
    </w:p>
    <w:p w:rsidR="003D0CCC" w:rsidRPr="001A6E7A" w:rsidRDefault="001A6E7A" w:rsidP="001A6E7A">
      <w:pPr>
        <w:pStyle w:val="SemEspaamento"/>
        <w:jc w:val="center"/>
        <w:rPr>
          <w:rFonts w:ascii="Arial Narrow" w:eastAsia="Arial Unicode MS" w:hAnsi="Arial Narrow" w:cs="Arial Unicode MS"/>
          <w:bCs/>
          <w:sz w:val="28"/>
          <w:szCs w:val="28"/>
        </w:rPr>
      </w:pPr>
      <w:r w:rsidRPr="001A6E7A">
        <w:rPr>
          <w:rFonts w:ascii="Arial Narrow" w:eastAsia="Arial Unicode MS" w:hAnsi="Arial Narrow" w:cs="Arial Unicode MS"/>
          <w:bCs/>
          <w:sz w:val="28"/>
          <w:szCs w:val="28"/>
        </w:rPr>
        <w:t>de</w:t>
      </w:r>
      <w:r w:rsidR="003D0CCC" w:rsidRPr="001A6E7A">
        <w:rPr>
          <w:rFonts w:ascii="Arial Narrow" w:eastAsia="Arial Unicode MS" w:hAnsi="Arial Narrow" w:cs="Arial Unicode MS"/>
          <w:bCs/>
          <w:sz w:val="28"/>
          <w:szCs w:val="28"/>
        </w:rPr>
        <w:t xml:space="preserve"> </w:t>
      </w:r>
      <w:r w:rsidR="00717C46">
        <w:rPr>
          <w:rFonts w:ascii="Arial Narrow" w:eastAsia="Arial Unicode MS" w:hAnsi="Arial Narrow" w:cs="Arial Unicode MS"/>
          <w:bCs/>
          <w:sz w:val="28"/>
          <w:szCs w:val="28"/>
        </w:rPr>
        <w:t>17</w:t>
      </w:r>
      <w:r w:rsidR="003D0CCC" w:rsidRPr="001A6E7A">
        <w:rPr>
          <w:rFonts w:ascii="Arial Narrow" w:eastAsia="Arial Unicode MS" w:hAnsi="Arial Narrow" w:cs="Arial Unicode MS"/>
          <w:bCs/>
          <w:sz w:val="28"/>
          <w:szCs w:val="28"/>
        </w:rPr>
        <w:t xml:space="preserve"> </w:t>
      </w:r>
      <w:r w:rsidRPr="001A6E7A">
        <w:rPr>
          <w:rFonts w:ascii="Arial Narrow" w:eastAsia="Arial Unicode MS" w:hAnsi="Arial Narrow" w:cs="Arial Unicode MS"/>
          <w:bCs/>
          <w:sz w:val="28"/>
          <w:szCs w:val="28"/>
        </w:rPr>
        <w:t>de</w:t>
      </w:r>
      <w:r w:rsidR="003D0CCC" w:rsidRPr="001A6E7A">
        <w:rPr>
          <w:rFonts w:ascii="Arial Narrow" w:eastAsia="Arial Unicode MS" w:hAnsi="Arial Narrow" w:cs="Arial Unicode MS"/>
          <w:bCs/>
          <w:sz w:val="28"/>
          <w:szCs w:val="28"/>
        </w:rPr>
        <w:t xml:space="preserve"> </w:t>
      </w:r>
      <w:r w:rsidR="00717C46">
        <w:rPr>
          <w:rFonts w:ascii="Arial Narrow" w:eastAsia="Arial Unicode MS" w:hAnsi="Arial Narrow" w:cs="Arial Unicode MS"/>
          <w:bCs/>
          <w:sz w:val="28"/>
          <w:szCs w:val="28"/>
        </w:rPr>
        <w:t>novembro</w:t>
      </w:r>
      <w:r w:rsidR="003D0CCC" w:rsidRPr="001A6E7A">
        <w:rPr>
          <w:rFonts w:ascii="Arial Narrow" w:eastAsia="Arial Unicode MS" w:hAnsi="Arial Narrow" w:cs="Arial Unicode MS"/>
          <w:bCs/>
          <w:sz w:val="28"/>
          <w:szCs w:val="28"/>
        </w:rPr>
        <w:t xml:space="preserve"> </w:t>
      </w:r>
      <w:r w:rsidRPr="001A6E7A">
        <w:rPr>
          <w:rFonts w:ascii="Arial Narrow" w:eastAsia="Arial Unicode MS" w:hAnsi="Arial Narrow" w:cs="Arial Unicode MS"/>
          <w:bCs/>
          <w:sz w:val="28"/>
          <w:szCs w:val="28"/>
        </w:rPr>
        <w:t>de</w:t>
      </w:r>
      <w:r w:rsidR="003D0CCC" w:rsidRPr="001A6E7A">
        <w:rPr>
          <w:rFonts w:ascii="Arial Narrow" w:eastAsia="Arial Unicode MS" w:hAnsi="Arial Narrow" w:cs="Arial Unicode MS"/>
          <w:bCs/>
          <w:sz w:val="28"/>
          <w:szCs w:val="28"/>
        </w:rPr>
        <w:t xml:space="preserve"> 2017.</w:t>
      </w:r>
    </w:p>
    <w:p w:rsidR="003D0CCC" w:rsidRPr="003D0CCC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/>
          <w:bCs/>
          <w:sz w:val="28"/>
          <w:szCs w:val="28"/>
        </w:rPr>
      </w:pPr>
    </w:p>
    <w:p w:rsidR="003D0CCC" w:rsidRPr="003D0CCC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/>
          <w:bCs/>
          <w:sz w:val="28"/>
          <w:szCs w:val="28"/>
        </w:rPr>
      </w:pPr>
    </w:p>
    <w:p w:rsidR="003D0CCC" w:rsidRPr="001A6E7A" w:rsidRDefault="003D0CCC" w:rsidP="001A6E7A">
      <w:pPr>
        <w:pStyle w:val="SemEspaamento"/>
        <w:ind w:left="3969"/>
        <w:jc w:val="both"/>
        <w:rPr>
          <w:rFonts w:ascii="Arial Narrow" w:eastAsia="Arial Unicode MS" w:hAnsi="Arial Narrow" w:cs="Arial Unicode MS"/>
          <w:bCs/>
          <w:i/>
          <w:sz w:val="28"/>
          <w:szCs w:val="28"/>
        </w:rPr>
      </w:pPr>
      <w:r w:rsidRPr="001A6E7A">
        <w:rPr>
          <w:rFonts w:ascii="Arial Narrow" w:eastAsia="Arial Unicode MS" w:hAnsi="Arial Narrow" w:cs="Arial Unicode MS"/>
          <w:bCs/>
          <w:i/>
          <w:sz w:val="28"/>
          <w:szCs w:val="28"/>
        </w:rPr>
        <w:t>“Altera a Lei Municipal n. 975 de 15 de abril de 2004, que Institui o Regime Próprio de Previdência Social do Município de Rosário Oeste/MT e, dá outras providências”</w:t>
      </w:r>
    </w:p>
    <w:p w:rsidR="003D0CCC" w:rsidRPr="003D0CCC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/>
          <w:bCs/>
          <w:sz w:val="28"/>
          <w:szCs w:val="28"/>
        </w:rPr>
      </w:pPr>
    </w:p>
    <w:p w:rsidR="001A6E7A" w:rsidRDefault="001A6E7A" w:rsidP="003D0CCC">
      <w:pPr>
        <w:pStyle w:val="SemEspaamento"/>
        <w:jc w:val="both"/>
        <w:rPr>
          <w:rFonts w:ascii="Arial Narrow" w:eastAsia="Arial Unicode MS" w:hAnsi="Arial Narrow" w:cs="Arial Unicode MS"/>
          <w:b/>
          <w:bCs/>
          <w:sz w:val="28"/>
          <w:szCs w:val="28"/>
        </w:rPr>
      </w:pPr>
    </w:p>
    <w:p w:rsidR="003D0CCC" w:rsidRPr="001A6E7A" w:rsidRDefault="001A6E7A" w:rsidP="001A6E7A">
      <w:pPr>
        <w:pStyle w:val="SemEspaamento"/>
        <w:tabs>
          <w:tab w:val="left" w:pos="3969"/>
        </w:tabs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  <w:r>
        <w:rPr>
          <w:rFonts w:ascii="Arial Narrow" w:eastAsia="Arial Unicode MS" w:hAnsi="Arial Narrow" w:cs="Arial Unicode MS"/>
          <w:bCs/>
          <w:sz w:val="28"/>
          <w:szCs w:val="28"/>
        </w:rPr>
        <w:tab/>
      </w:r>
      <w:r w:rsidR="003D0CCC" w:rsidRPr="001A6E7A">
        <w:rPr>
          <w:rFonts w:ascii="Arial Narrow" w:eastAsia="Arial Unicode MS" w:hAnsi="Arial Narrow" w:cs="Arial Unicode MS"/>
          <w:b/>
          <w:bCs/>
          <w:sz w:val="28"/>
          <w:szCs w:val="28"/>
        </w:rPr>
        <w:t>JOÃO ANTONIO DA SILVA BALBINO</w:t>
      </w:r>
      <w:r w:rsidR="003D0CCC" w:rsidRPr="001A6E7A">
        <w:rPr>
          <w:rFonts w:ascii="Arial Narrow" w:eastAsia="Arial Unicode MS" w:hAnsi="Arial Narrow" w:cs="Arial Unicode MS"/>
          <w:bCs/>
          <w:sz w:val="28"/>
          <w:szCs w:val="28"/>
        </w:rPr>
        <w:t>, Prefeito de Rosário Oeste, Estado de Mato Grosso, faz saber que a Câmara Municipal aprovou e ele sanciona a seguinte Lei:</w:t>
      </w:r>
    </w:p>
    <w:p w:rsidR="003D0CCC" w:rsidRPr="001A6E7A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</w:p>
    <w:p w:rsidR="003D0CCC" w:rsidRPr="001A6E7A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</w:p>
    <w:p w:rsidR="003D0CCC" w:rsidRPr="001A6E7A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  <w:r w:rsidRPr="001A6E7A">
        <w:rPr>
          <w:rFonts w:ascii="Arial Narrow" w:eastAsia="Arial Unicode MS" w:hAnsi="Arial Narrow" w:cs="Arial Unicode MS"/>
          <w:b/>
          <w:bCs/>
          <w:sz w:val="28"/>
          <w:szCs w:val="28"/>
        </w:rPr>
        <w:t>Art. 1º</w:t>
      </w:r>
      <w:r w:rsidR="001A6E7A">
        <w:rPr>
          <w:rFonts w:ascii="Arial Narrow" w:eastAsia="Arial Unicode MS" w:hAnsi="Arial Narrow" w:cs="Arial Unicode MS"/>
          <w:bCs/>
          <w:sz w:val="28"/>
          <w:szCs w:val="28"/>
        </w:rPr>
        <w:t>.</w:t>
      </w:r>
      <w:r w:rsidRPr="001A6E7A">
        <w:rPr>
          <w:rFonts w:ascii="Arial Narrow" w:eastAsia="Arial Unicode MS" w:hAnsi="Arial Narrow" w:cs="Arial Unicode MS"/>
          <w:bCs/>
          <w:sz w:val="28"/>
          <w:szCs w:val="28"/>
        </w:rPr>
        <w:t xml:space="preserve"> A Lei Municipal n. 975 de 15 de abril de 2004, passa a vigorar com as seguintes alterações:</w:t>
      </w:r>
    </w:p>
    <w:p w:rsidR="003D0CCC" w:rsidRPr="001A6E7A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</w:p>
    <w:p w:rsidR="003D0CCC" w:rsidRPr="005D3CE9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6"/>
          <w:szCs w:val="26"/>
        </w:rPr>
      </w:pPr>
    </w:p>
    <w:p w:rsidR="003D0CCC" w:rsidRPr="005D3CE9" w:rsidRDefault="003D0CCC" w:rsidP="001A6E7A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>Art. 64. A organização administrativa do ROSÁRIO-PREVI será composta pelos seguintes órgãos:</w:t>
      </w:r>
    </w:p>
    <w:p w:rsidR="003D0CCC" w:rsidRPr="005D3CE9" w:rsidRDefault="003D0CCC" w:rsidP="001A6E7A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>(...)</w:t>
      </w:r>
    </w:p>
    <w:p w:rsidR="003D0CCC" w:rsidRPr="005D3CE9" w:rsidRDefault="003D0CCC" w:rsidP="001A6E7A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>III - Assistente Administrativo - com funções administrativas.</w:t>
      </w:r>
    </w:p>
    <w:p w:rsidR="003D0CCC" w:rsidRPr="001A6E7A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</w:p>
    <w:p w:rsidR="003D0CCC" w:rsidRPr="001A6E7A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</w:p>
    <w:p w:rsidR="003D0CCC" w:rsidRPr="001A6E7A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  <w:r w:rsidRPr="001A6E7A">
        <w:rPr>
          <w:rFonts w:ascii="Arial Narrow" w:eastAsia="Arial Unicode MS" w:hAnsi="Arial Narrow" w:cs="Arial Unicode MS"/>
          <w:b/>
          <w:bCs/>
          <w:sz w:val="28"/>
          <w:szCs w:val="28"/>
        </w:rPr>
        <w:t>Art. 2º</w:t>
      </w:r>
      <w:r w:rsidR="005D3CE9">
        <w:rPr>
          <w:rFonts w:ascii="Arial Narrow" w:eastAsia="Arial Unicode MS" w:hAnsi="Arial Narrow" w:cs="Arial Unicode MS"/>
          <w:b/>
          <w:bCs/>
          <w:sz w:val="28"/>
          <w:szCs w:val="28"/>
        </w:rPr>
        <w:t>.</w:t>
      </w:r>
      <w:r w:rsidRPr="001A6E7A">
        <w:rPr>
          <w:rFonts w:ascii="Arial Narrow" w:eastAsia="Arial Unicode MS" w:hAnsi="Arial Narrow" w:cs="Arial Unicode MS"/>
          <w:bCs/>
          <w:sz w:val="28"/>
          <w:szCs w:val="28"/>
        </w:rPr>
        <w:t xml:space="preserve"> Acrescenta-se o art. 64-A a Lei Municipal n. 975 de 15 de abril de 2004, passa a vigorar com as seguintes alterações:</w:t>
      </w:r>
    </w:p>
    <w:p w:rsidR="003D0CCC" w:rsidRPr="001A6E7A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</w:p>
    <w:p w:rsidR="003D0CCC" w:rsidRPr="001A6E7A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</w:p>
    <w:p w:rsidR="003D0CCC" w:rsidRPr="005D3CE9" w:rsidRDefault="003D0CCC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>Art. 64-A. Fica criado na estrutura administrativa do ROSÁRIO-PREVI, o cargo de Assistente Administrativo, de provimento em comissão de livre nomeação e exoneração pelo Prefeito Municipal.</w:t>
      </w:r>
    </w:p>
    <w:p w:rsidR="005D3CE9" w:rsidRDefault="005D3CE9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</w:p>
    <w:p w:rsidR="003D0CCC" w:rsidRPr="005D3CE9" w:rsidRDefault="003D0CCC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>§ 1º Compete especificamente ao Assistente Administrativo do ROSÁRIO-PREVI:</w:t>
      </w:r>
    </w:p>
    <w:p w:rsidR="005D3CE9" w:rsidRDefault="005D3CE9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</w:p>
    <w:p w:rsidR="003D0CCC" w:rsidRPr="005D3CE9" w:rsidRDefault="003D0CCC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>I - representar o ROSÁRIO-PREVI em todos os atos perante quaisquer autoridades;</w:t>
      </w:r>
    </w:p>
    <w:p w:rsidR="003D0CCC" w:rsidRPr="005D3CE9" w:rsidRDefault="003D0CCC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>II - comparecer às reuniões do Conselho Previdenciário, sem direito a voto;</w:t>
      </w:r>
    </w:p>
    <w:p w:rsidR="003D0CCC" w:rsidRPr="005D3CE9" w:rsidRDefault="003D0CCC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lastRenderedPageBreak/>
        <w:t>III - cumprir e fazer cumprir as decisões do Conselho Previdenciário;</w:t>
      </w:r>
    </w:p>
    <w:p w:rsidR="003D0CCC" w:rsidRPr="005D3CE9" w:rsidRDefault="003D0CCC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>IV - apresentar relatório de receitas e despesas (relatório de gestão) mensais;</w:t>
      </w:r>
    </w:p>
    <w:p w:rsidR="003D0CCC" w:rsidRPr="005D3CE9" w:rsidRDefault="003D0CCC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>V - despachar os processos de habilitação a benefícios;</w:t>
      </w:r>
    </w:p>
    <w:p w:rsidR="003D0CCC" w:rsidRPr="005D3CE9" w:rsidRDefault="003D0CCC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>VI - enviar documentações necessárias para contabilização mensal;</w:t>
      </w:r>
    </w:p>
    <w:p w:rsidR="003D0CCC" w:rsidRPr="005D3CE9" w:rsidRDefault="003D0CCC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>VII - atendimento aos segurados.</w:t>
      </w:r>
    </w:p>
    <w:p w:rsidR="005D3CE9" w:rsidRDefault="005D3CE9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</w:p>
    <w:p w:rsidR="003D0CCC" w:rsidRPr="007B0D5C" w:rsidRDefault="003D0CCC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  <w:r w:rsidRPr="007B0D5C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>§ 2º O Assistente Administrativo será assistido, em caráter permanente ou mediante serviços contratados, por Assessores incumbidos de colaborar e orientar na solução de problemas técnicos, jurídicos e técnicos- atuariais do ROSÁRIO-PREV</w:t>
      </w:r>
      <w:r w:rsidR="007B0D5C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 xml:space="preserve"> custeados pelo próprio fundo</w:t>
      </w:r>
      <w:r w:rsidRPr="007B0D5C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>.</w:t>
      </w:r>
    </w:p>
    <w:p w:rsidR="005D3CE9" w:rsidRDefault="005D3CE9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</w:p>
    <w:p w:rsidR="003D0CCC" w:rsidRPr="005D3CE9" w:rsidRDefault="003D0CCC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 xml:space="preserve">§ 3º As atividades atinentes ao cargo </w:t>
      </w:r>
      <w:r w:rsidRPr="007B0D5C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>do servidor</w:t>
      </w: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 xml:space="preserve"> nomeado para atuar na função de Assistente Administrativo do ROSÁRIO-PREVI, exige de seu ocupante integral dedicação ao serviço.</w:t>
      </w:r>
    </w:p>
    <w:p w:rsidR="005D3CE9" w:rsidRDefault="005D3CE9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</w:p>
    <w:p w:rsidR="003D0CCC" w:rsidRPr="005D3CE9" w:rsidRDefault="003D0CCC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 xml:space="preserve">§ 4º </w:t>
      </w:r>
      <w:r w:rsidRPr="007B0D5C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>O servidor ocupante do cargo em comissão criada por este artigo perceberá subsídio correspondente a R$ 3.000,00 (três mil reais)</w:t>
      </w: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 xml:space="preserve"> não incorporável e incompatível com a percepção cumulativa de outra fonte de remuneração e, terá reajustes e reposições salariais no mesmo período em que ocorrer reajustes e reposições aos demais servidores em comissão pelo município de Rosário Oeste.</w:t>
      </w:r>
    </w:p>
    <w:p w:rsidR="005D3CE9" w:rsidRDefault="005D3CE9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</w:p>
    <w:p w:rsidR="003D0CCC" w:rsidRPr="005D3CE9" w:rsidRDefault="003D0CCC" w:rsidP="005D3CE9">
      <w:pPr>
        <w:pStyle w:val="SemEspaamento"/>
        <w:ind w:left="1134"/>
        <w:jc w:val="both"/>
        <w:rPr>
          <w:rFonts w:ascii="Arial Narrow" w:eastAsia="Arial Unicode MS" w:hAnsi="Arial Narrow" w:cs="Arial Unicode MS"/>
          <w:b/>
          <w:bCs/>
          <w:i/>
          <w:sz w:val="26"/>
          <w:szCs w:val="26"/>
        </w:rPr>
      </w:pPr>
      <w:r w:rsidRPr="005D3CE9">
        <w:rPr>
          <w:rFonts w:ascii="Arial Narrow" w:eastAsia="Arial Unicode MS" w:hAnsi="Arial Narrow" w:cs="Arial Unicode MS"/>
          <w:b/>
          <w:bCs/>
          <w:i/>
          <w:sz w:val="26"/>
          <w:szCs w:val="26"/>
        </w:rPr>
        <w:t>§ 5º As despesas decorrentes deste artigo correrão à conta de dotações orçamentárias próprias, sendo suportado pelo recurso da taxa de administração do RPPS.</w:t>
      </w:r>
    </w:p>
    <w:p w:rsidR="003D0CCC" w:rsidRPr="001A6E7A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</w:p>
    <w:p w:rsidR="003D0CCC" w:rsidRPr="001A6E7A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  <w:r w:rsidRPr="005D3CE9">
        <w:rPr>
          <w:rFonts w:ascii="Arial Narrow" w:eastAsia="Arial Unicode MS" w:hAnsi="Arial Narrow" w:cs="Arial Unicode MS"/>
          <w:b/>
          <w:bCs/>
          <w:sz w:val="28"/>
          <w:szCs w:val="28"/>
        </w:rPr>
        <w:t>Art. 3º</w:t>
      </w:r>
      <w:r w:rsidR="005D3CE9">
        <w:rPr>
          <w:rFonts w:ascii="Arial Narrow" w:eastAsia="Arial Unicode MS" w:hAnsi="Arial Narrow" w:cs="Arial Unicode MS"/>
          <w:b/>
          <w:bCs/>
          <w:sz w:val="28"/>
          <w:szCs w:val="28"/>
        </w:rPr>
        <w:t>.</w:t>
      </w:r>
      <w:r w:rsidRPr="001A6E7A">
        <w:rPr>
          <w:rFonts w:ascii="Arial Narrow" w:eastAsia="Arial Unicode MS" w:hAnsi="Arial Narrow" w:cs="Arial Unicode MS"/>
          <w:bCs/>
          <w:sz w:val="28"/>
          <w:szCs w:val="28"/>
        </w:rPr>
        <w:t xml:space="preserve"> Esta Lei Municipal entra em vigor na data de sua publicação revogadas as disposições em contrário.</w:t>
      </w:r>
    </w:p>
    <w:p w:rsidR="003D0CCC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</w:p>
    <w:p w:rsidR="005D3CE9" w:rsidRPr="001A6E7A" w:rsidRDefault="005D3CE9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</w:p>
    <w:p w:rsidR="003D0CCC" w:rsidRPr="001A6E7A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  <w:r w:rsidRPr="001A6E7A">
        <w:rPr>
          <w:rFonts w:ascii="Arial Narrow" w:eastAsia="Arial Unicode MS" w:hAnsi="Arial Narrow" w:cs="Arial Unicode MS"/>
          <w:bCs/>
          <w:sz w:val="28"/>
          <w:szCs w:val="28"/>
        </w:rPr>
        <w:t xml:space="preserve">Gabinete do Prefeito do Município de Rosário Oeste/MT, </w:t>
      </w:r>
      <w:r w:rsidR="00717C46">
        <w:rPr>
          <w:rFonts w:ascii="Arial Narrow" w:eastAsia="Arial Unicode MS" w:hAnsi="Arial Narrow" w:cs="Arial Unicode MS"/>
          <w:bCs/>
          <w:sz w:val="28"/>
          <w:szCs w:val="28"/>
        </w:rPr>
        <w:t>17</w:t>
      </w:r>
      <w:r w:rsidRPr="001A6E7A">
        <w:rPr>
          <w:rFonts w:ascii="Arial Narrow" w:eastAsia="Arial Unicode MS" w:hAnsi="Arial Narrow" w:cs="Arial Unicode MS"/>
          <w:bCs/>
          <w:sz w:val="28"/>
          <w:szCs w:val="28"/>
        </w:rPr>
        <w:t xml:space="preserve"> de </w:t>
      </w:r>
      <w:r w:rsidR="00717C46">
        <w:rPr>
          <w:rFonts w:ascii="Arial Narrow" w:eastAsia="Arial Unicode MS" w:hAnsi="Arial Narrow" w:cs="Arial Unicode MS"/>
          <w:bCs/>
          <w:sz w:val="28"/>
          <w:szCs w:val="28"/>
        </w:rPr>
        <w:t>novembro</w:t>
      </w:r>
      <w:r w:rsidRPr="001A6E7A">
        <w:rPr>
          <w:rFonts w:ascii="Arial Narrow" w:eastAsia="Arial Unicode MS" w:hAnsi="Arial Narrow" w:cs="Arial Unicode MS"/>
          <w:bCs/>
          <w:sz w:val="28"/>
          <w:szCs w:val="28"/>
        </w:rPr>
        <w:t xml:space="preserve"> de 2017.</w:t>
      </w:r>
    </w:p>
    <w:p w:rsidR="003D0CCC" w:rsidRPr="001A6E7A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</w:p>
    <w:p w:rsidR="003D0CCC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</w:p>
    <w:p w:rsidR="005D3CE9" w:rsidRPr="001A6E7A" w:rsidRDefault="005D3CE9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</w:p>
    <w:p w:rsidR="003D0CCC" w:rsidRPr="001A6E7A" w:rsidRDefault="003D0CCC" w:rsidP="003D0CCC">
      <w:pPr>
        <w:pStyle w:val="SemEspaamento"/>
        <w:jc w:val="both"/>
        <w:rPr>
          <w:rFonts w:ascii="Arial Narrow" w:eastAsia="Arial Unicode MS" w:hAnsi="Arial Narrow" w:cs="Arial Unicode MS"/>
          <w:bCs/>
          <w:sz w:val="28"/>
          <w:szCs w:val="28"/>
        </w:rPr>
      </w:pPr>
    </w:p>
    <w:p w:rsidR="003D0CCC" w:rsidRPr="005D3CE9" w:rsidRDefault="003D0CCC" w:rsidP="005D3CE9">
      <w:pPr>
        <w:pStyle w:val="SemEspaamento"/>
        <w:jc w:val="center"/>
        <w:rPr>
          <w:rFonts w:ascii="Arial Narrow" w:eastAsia="Arial Unicode MS" w:hAnsi="Arial Narrow" w:cs="Arial Unicode MS"/>
          <w:b/>
          <w:bCs/>
          <w:sz w:val="28"/>
          <w:szCs w:val="28"/>
        </w:rPr>
      </w:pPr>
      <w:r w:rsidRPr="005D3CE9">
        <w:rPr>
          <w:rFonts w:ascii="Arial Narrow" w:eastAsia="Arial Unicode MS" w:hAnsi="Arial Narrow" w:cs="Arial Unicode MS"/>
          <w:b/>
          <w:bCs/>
          <w:sz w:val="28"/>
          <w:szCs w:val="28"/>
        </w:rPr>
        <w:t>JOÃO ANTONIO DA SILVA BALBINO</w:t>
      </w:r>
    </w:p>
    <w:p w:rsidR="003D0CCC" w:rsidRPr="005D3CE9" w:rsidRDefault="005D3CE9" w:rsidP="005D3CE9">
      <w:pPr>
        <w:pStyle w:val="SemEspaamento"/>
        <w:jc w:val="center"/>
        <w:rPr>
          <w:rFonts w:ascii="Arial Narrow" w:eastAsia="Arial Unicode MS" w:hAnsi="Arial Narrow" w:cs="Arial Unicode MS"/>
          <w:bCs/>
          <w:sz w:val="28"/>
          <w:szCs w:val="28"/>
        </w:rPr>
      </w:pPr>
      <w:r w:rsidRPr="005D3CE9">
        <w:rPr>
          <w:rFonts w:ascii="Arial Narrow" w:eastAsia="Arial Unicode MS" w:hAnsi="Arial Narrow" w:cs="Arial Unicode MS"/>
          <w:bCs/>
          <w:sz w:val="28"/>
          <w:szCs w:val="28"/>
        </w:rPr>
        <w:t>Prefeito Municipal</w:t>
      </w:r>
    </w:p>
    <w:sectPr w:rsidR="003D0CCC" w:rsidRPr="005D3CE9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250" w:rsidRDefault="00E17250" w:rsidP="00AD49A9">
      <w:pPr>
        <w:spacing w:after="0" w:line="240" w:lineRule="auto"/>
      </w:pPr>
      <w:r>
        <w:separator/>
      </w:r>
    </w:p>
  </w:endnote>
  <w:endnote w:type="continuationSeparator" w:id="1">
    <w:p w:rsidR="00E17250" w:rsidRDefault="00E17250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250" w:rsidRDefault="00E17250" w:rsidP="00AD49A9">
      <w:pPr>
        <w:spacing w:after="0" w:line="240" w:lineRule="auto"/>
      </w:pPr>
      <w:r>
        <w:separator/>
      </w:r>
    </w:p>
  </w:footnote>
  <w:footnote w:type="continuationSeparator" w:id="1">
    <w:p w:rsidR="00E17250" w:rsidRDefault="00E17250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135690"/>
    <w:rsid w:val="00164A3E"/>
    <w:rsid w:val="001A6E7A"/>
    <w:rsid w:val="00212701"/>
    <w:rsid w:val="002635D0"/>
    <w:rsid w:val="002663A5"/>
    <w:rsid w:val="00273F82"/>
    <w:rsid w:val="00386681"/>
    <w:rsid w:val="003D0CCC"/>
    <w:rsid w:val="003D32C5"/>
    <w:rsid w:val="003E01A3"/>
    <w:rsid w:val="00491A17"/>
    <w:rsid w:val="004A55DF"/>
    <w:rsid w:val="004D7725"/>
    <w:rsid w:val="004F0EB5"/>
    <w:rsid w:val="004F3398"/>
    <w:rsid w:val="005620AD"/>
    <w:rsid w:val="005D3CE9"/>
    <w:rsid w:val="00625D4A"/>
    <w:rsid w:val="00662969"/>
    <w:rsid w:val="00681501"/>
    <w:rsid w:val="006B1307"/>
    <w:rsid w:val="00701F4B"/>
    <w:rsid w:val="00717C46"/>
    <w:rsid w:val="0075192E"/>
    <w:rsid w:val="007B0D5C"/>
    <w:rsid w:val="008B03EB"/>
    <w:rsid w:val="008C0D89"/>
    <w:rsid w:val="008C1CEF"/>
    <w:rsid w:val="008F6507"/>
    <w:rsid w:val="009161B5"/>
    <w:rsid w:val="009D1106"/>
    <w:rsid w:val="00AA227E"/>
    <w:rsid w:val="00AD1029"/>
    <w:rsid w:val="00AD49A9"/>
    <w:rsid w:val="00B12C3A"/>
    <w:rsid w:val="00B56867"/>
    <w:rsid w:val="00B82959"/>
    <w:rsid w:val="00B95517"/>
    <w:rsid w:val="00C379AA"/>
    <w:rsid w:val="00C86759"/>
    <w:rsid w:val="00C9596C"/>
    <w:rsid w:val="00CB0720"/>
    <w:rsid w:val="00D24DC6"/>
    <w:rsid w:val="00D840D4"/>
    <w:rsid w:val="00DD34DE"/>
    <w:rsid w:val="00E11328"/>
    <w:rsid w:val="00E17250"/>
    <w:rsid w:val="00E761AD"/>
    <w:rsid w:val="00F0282A"/>
    <w:rsid w:val="00F175AD"/>
    <w:rsid w:val="00F90E0D"/>
    <w:rsid w:val="00F94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F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2017-10-25T12:49:00Z</cp:lastPrinted>
  <dcterms:created xsi:type="dcterms:W3CDTF">2017-11-17T18:15:00Z</dcterms:created>
  <dcterms:modified xsi:type="dcterms:W3CDTF">2017-11-17T18:15:00Z</dcterms:modified>
</cp:coreProperties>
</file>