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A2CC" w14:textId="763C6326" w:rsidR="00EF4B34" w:rsidRPr="00516760" w:rsidRDefault="00DF36A1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5.5pt;margin-top:-8.55pt;width:441.25pt;height:103.85pt;z-index:251658240">
            <v:imagedata r:id="rId5" o:title=""/>
          </v:shape>
          <o:OLEObject Type="Embed" ProgID="Word.Picture.8" ShapeID="_x0000_s1026" DrawAspect="Content" ObjectID="_1817363620" r:id="rId6"/>
        </w:object>
      </w: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516760" w:rsidRDefault="006B1D06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C48C66C" w14:textId="77777777" w:rsidR="00DF36A1" w:rsidRDefault="00DF36A1" w:rsidP="00311C3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F578B3" w14:textId="2772703E" w:rsidR="00311C36" w:rsidRPr="00311C36" w:rsidRDefault="00311C36" w:rsidP="00311C3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11C36">
        <w:rPr>
          <w:rFonts w:ascii="Arial" w:hAnsi="Arial" w:cs="Arial"/>
          <w:b/>
          <w:bCs/>
          <w:sz w:val="24"/>
          <w:szCs w:val="24"/>
        </w:rPr>
        <w:t xml:space="preserve">INDICAÇÃO Nº </w:t>
      </w:r>
      <w:r w:rsidR="0015297E">
        <w:rPr>
          <w:rFonts w:ascii="Arial" w:hAnsi="Arial" w:cs="Arial"/>
          <w:b/>
          <w:bCs/>
          <w:sz w:val="24"/>
          <w:szCs w:val="24"/>
        </w:rPr>
        <w:t>01</w:t>
      </w:r>
      <w:r w:rsidR="00FD4A6D">
        <w:rPr>
          <w:rFonts w:ascii="Arial" w:hAnsi="Arial" w:cs="Arial"/>
          <w:b/>
          <w:bCs/>
          <w:sz w:val="24"/>
          <w:szCs w:val="24"/>
        </w:rPr>
        <w:t>7</w:t>
      </w:r>
      <w:r w:rsidR="0015297E">
        <w:rPr>
          <w:rFonts w:ascii="Arial" w:hAnsi="Arial" w:cs="Arial"/>
          <w:b/>
          <w:bCs/>
          <w:sz w:val="24"/>
          <w:szCs w:val="24"/>
        </w:rPr>
        <w:t xml:space="preserve">/ </w:t>
      </w:r>
      <w:r w:rsidRPr="00311C36">
        <w:rPr>
          <w:rFonts w:ascii="Arial" w:hAnsi="Arial" w:cs="Arial"/>
          <w:b/>
          <w:bCs/>
          <w:sz w:val="24"/>
          <w:szCs w:val="24"/>
        </w:rPr>
        <w:t>2025</w:t>
      </w:r>
      <w:r w:rsidR="0015297E">
        <w:rPr>
          <w:rFonts w:ascii="Arial" w:hAnsi="Arial" w:cs="Arial"/>
          <w:b/>
          <w:bCs/>
          <w:sz w:val="24"/>
          <w:szCs w:val="24"/>
        </w:rPr>
        <w:t>.</w:t>
      </w:r>
    </w:p>
    <w:p w14:paraId="1D24277F" w14:textId="087B48F1" w:rsidR="00311C36" w:rsidRDefault="00311C36" w:rsidP="00311C3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11C36">
        <w:rPr>
          <w:rFonts w:ascii="Arial" w:hAnsi="Arial" w:cs="Arial"/>
          <w:b/>
          <w:bCs/>
          <w:sz w:val="24"/>
          <w:szCs w:val="24"/>
        </w:rPr>
        <w:t xml:space="preserve">Autoria: Vereadora Selma </w:t>
      </w:r>
      <w:proofErr w:type="spellStart"/>
      <w:r w:rsidRPr="00311C36">
        <w:rPr>
          <w:rFonts w:ascii="Arial" w:hAnsi="Arial" w:cs="Arial"/>
          <w:b/>
          <w:bCs/>
          <w:sz w:val="24"/>
          <w:szCs w:val="24"/>
        </w:rPr>
        <w:t>Anzil</w:t>
      </w:r>
      <w:proofErr w:type="spellEnd"/>
      <w:r w:rsidRPr="00311C36">
        <w:rPr>
          <w:rFonts w:ascii="Arial" w:hAnsi="Arial" w:cs="Arial"/>
          <w:b/>
          <w:bCs/>
          <w:sz w:val="24"/>
          <w:szCs w:val="24"/>
        </w:rPr>
        <w:t xml:space="preserve"> da Silva</w:t>
      </w:r>
    </w:p>
    <w:p w14:paraId="25623F9E" w14:textId="77777777" w:rsidR="00311C36" w:rsidRPr="00311C36" w:rsidRDefault="00311C36" w:rsidP="00311C3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7D2D73" w14:textId="54EBD3D0" w:rsidR="00FD4A6D" w:rsidRPr="00FD4A6D" w:rsidRDefault="00FD4A6D" w:rsidP="00DF36A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4A6D">
        <w:rPr>
          <w:rFonts w:ascii="Arial" w:hAnsi="Arial" w:cs="Arial"/>
          <w:b/>
          <w:bCs/>
          <w:sz w:val="24"/>
          <w:szCs w:val="24"/>
        </w:rPr>
        <w:t>Indica ao Senhor Prefeito Municipal de Rosário Oeste – MT e ao Senhor Secretário Municipal de Infraestrutura, a realização de sinalização emergencial no entroncamento da Avenida Coronel Artur Borges com a Avenida Castelo Branco, na rotatória existente no local.</w:t>
      </w:r>
    </w:p>
    <w:p w14:paraId="01457F68" w14:textId="77777777" w:rsidR="00FD4A6D" w:rsidRPr="00FD4A6D" w:rsidRDefault="00FD4A6D" w:rsidP="00DF36A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4A6D">
        <w:rPr>
          <w:rFonts w:ascii="Arial" w:hAnsi="Arial" w:cs="Arial"/>
          <w:sz w:val="24"/>
          <w:szCs w:val="24"/>
        </w:rPr>
        <w:t xml:space="preserve">A Vereadora que esta subscreve, no uso de suas atribuições legais e regimentais, vem respeitosamente INDICAR ao Excelentíssimo Senhor Prefeito Municipal e ao Senhor Secretário Municipal de Infraestrutura que seja providenciada, </w:t>
      </w:r>
      <w:r w:rsidRPr="00FD4A6D">
        <w:rPr>
          <w:rFonts w:ascii="Arial" w:hAnsi="Arial" w:cs="Arial"/>
          <w:b/>
          <w:bCs/>
          <w:sz w:val="24"/>
          <w:szCs w:val="24"/>
        </w:rPr>
        <w:t>em caráter de urgência</w:t>
      </w:r>
      <w:r w:rsidRPr="00FD4A6D">
        <w:rPr>
          <w:rFonts w:ascii="Arial" w:hAnsi="Arial" w:cs="Arial"/>
          <w:sz w:val="24"/>
          <w:szCs w:val="24"/>
        </w:rPr>
        <w:t xml:space="preserve">, a devida </w:t>
      </w:r>
      <w:r w:rsidRPr="00FD4A6D">
        <w:rPr>
          <w:rFonts w:ascii="Arial" w:hAnsi="Arial" w:cs="Arial"/>
          <w:b/>
          <w:bCs/>
          <w:sz w:val="24"/>
          <w:szCs w:val="24"/>
        </w:rPr>
        <w:t>sinalização de trânsito no entroncamento da Avenida Coronel Artur Borges com a Avenida Castelo Branco</w:t>
      </w:r>
      <w:r w:rsidRPr="00FD4A6D">
        <w:rPr>
          <w:rFonts w:ascii="Arial" w:hAnsi="Arial" w:cs="Arial"/>
          <w:sz w:val="24"/>
          <w:szCs w:val="24"/>
        </w:rPr>
        <w:t>, especificamente na rotatória existente no local.</w:t>
      </w:r>
    </w:p>
    <w:p w14:paraId="6235582D" w14:textId="77777777" w:rsidR="00FD4A6D" w:rsidRPr="00FD4A6D" w:rsidRDefault="00FD4A6D" w:rsidP="00DF36A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4A6D">
        <w:rPr>
          <w:rFonts w:ascii="Arial" w:hAnsi="Arial" w:cs="Arial"/>
          <w:b/>
          <w:bCs/>
          <w:sz w:val="24"/>
          <w:szCs w:val="24"/>
        </w:rPr>
        <w:t>Justificativa</w:t>
      </w:r>
      <w:r w:rsidRPr="00FD4A6D">
        <w:rPr>
          <w:rFonts w:ascii="Arial" w:hAnsi="Arial" w:cs="Arial"/>
          <w:sz w:val="24"/>
          <w:szCs w:val="24"/>
        </w:rPr>
        <w:br/>
        <w:t xml:space="preserve">O ponto mencionado apresenta </w:t>
      </w:r>
      <w:r w:rsidRPr="00FD4A6D">
        <w:rPr>
          <w:rFonts w:ascii="Arial" w:hAnsi="Arial" w:cs="Arial"/>
          <w:b/>
          <w:bCs/>
          <w:sz w:val="24"/>
          <w:szCs w:val="24"/>
        </w:rPr>
        <w:t>fluxo intenso e constante de veículos</w:t>
      </w:r>
      <w:r w:rsidRPr="00FD4A6D">
        <w:rPr>
          <w:rFonts w:ascii="Arial" w:hAnsi="Arial" w:cs="Arial"/>
          <w:sz w:val="24"/>
          <w:szCs w:val="24"/>
        </w:rPr>
        <w:t xml:space="preserve">, por tratar-se de via de ligação com a </w:t>
      </w:r>
      <w:r w:rsidRPr="00FD4A6D">
        <w:rPr>
          <w:rFonts w:ascii="Arial" w:hAnsi="Arial" w:cs="Arial"/>
          <w:b/>
          <w:bCs/>
          <w:sz w:val="24"/>
          <w:szCs w:val="24"/>
        </w:rPr>
        <w:t>MT-010</w:t>
      </w:r>
      <w:r w:rsidRPr="00FD4A6D">
        <w:rPr>
          <w:rFonts w:ascii="Arial" w:hAnsi="Arial" w:cs="Arial"/>
          <w:sz w:val="24"/>
          <w:szCs w:val="24"/>
        </w:rPr>
        <w:t xml:space="preserve">, tornando-se um dos trechos de maior movimento do município. A ausência de sinalização adequada tem exposto diariamente </w:t>
      </w:r>
      <w:r w:rsidRPr="00FD4A6D">
        <w:rPr>
          <w:rFonts w:ascii="Arial" w:hAnsi="Arial" w:cs="Arial"/>
          <w:b/>
          <w:bCs/>
          <w:sz w:val="24"/>
          <w:szCs w:val="24"/>
        </w:rPr>
        <w:t>pedestres, ciclistas e motociclistas a situações de risco iminente</w:t>
      </w:r>
      <w:r w:rsidRPr="00FD4A6D">
        <w:rPr>
          <w:rFonts w:ascii="Arial" w:hAnsi="Arial" w:cs="Arial"/>
          <w:sz w:val="24"/>
          <w:szCs w:val="24"/>
        </w:rPr>
        <w:t>, com registros frequentes de acidentes e relatos da comunidade sobre “apuros” enfrentados ao transitar pela área.</w:t>
      </w:r>
    </w:p>
    <w:p w14:paraId="3384944F" w14:textId="77777777" w:rsidR="00FD4A6D" w:rsidRPr="00FD4A6D" w:rsidRDefault="00FD4A6D" w:rsidP="00DF36A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4A6D">
        <w:rPr>
          <w:rFonts w:ascii="Arial" w:hAnsi="Arial" w:cs="Arial"/>
          <w:sz w:val="24"/>
          <w:szCs w:val="24"/>
        </w:rPr>
        <w:t>A instalação urgente de sinalização horizontal e vertical (placas, faixas, redutores, pintura de solo, entre outros) é medida necessária para:</w:t>
      </w:r>
    </w:p>
    <w:p w14:paraId="003A7777" w14:textId="77777777" w:rsidR="00FD4A6D" w:rsidRPr="00FD4A6D" w:rsidRDefault="00FD4A6D" w:rsidP="00DF36A1">
      <w:pPr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D4A6D">
        <w:rPr>
          <w:rFonts w:ascii="Arial" w:hAnsi="Arial" w:cs="Arial"/>
          <w:b/>
          <w:bCs/>
          <w:sz w:val="24"/>
          <w:szCs w:val="24"/>
        </w:rPr>
        <w:t>Prevenir acidentes e salvar vidas</w:t>
      </w:r>
      <w:r w:rsidRPr="00FD4A6D">
        <w:rPr>
          <w:rFonts w:ascii="Arial" w:hAnsi="Arial" w:cs="Arial"/>
          <w:sz w:val="24"/>
          <w:szCs w:val="24"/>
        </w:rPr>
        <w:t>;</w:t>
      </w:r>
    </w:p>
    <w:p w14:paraId="5E05BEC2" w14:textId="77777777" w:rsidR="00FD4A6D" w:rsidRPr="00FD4A6D" w:rsidRDefault="00FD4A6D" w:rsidP="00DF36A1">
      <w:pPr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D4A6D">
        <w:rPr>
          <w:rFonts w:ascii="Arial" w:hAnsi="Arial" w:cs="Arial"/>
          <w:sz w:val="24"/>
          <w:szCs w:val="24"/>
        </w:rPr>
        <w:t>Garantir maior segurança e fluidez no trânsito;</w:t>
      </w:r>
    </w:p>
    <w:p w14:paraId="1D7410F7" w14:textId="77777777" w:rsidR="00FD4A6D" w:rsidRPr="00FD4A6D" w:rsidRDefault="00FD4A6D" w:rsidP="00DF36A1">
      <w:pPr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D4A6D">
        <w:rPr>
          <w:rFonts w:ascii="Arial" w:hAnsi="Arial" w:cs="Arial"/>
          <w:sz w:val="24"/>
          <w:szCs w:val="24"/>
        </w:rPr>
        <w:t>Organizar o tráfego de veículos e bicicletas;</w:t>
      </w:r>
    </w:p>
    <w:p w14:paraId="08BB9898" w14:textId="77777777" w:rsidR="00FD4A6D" w:rsidRPr="00FD4A6D" w:rsidRDefault="00FD4A6D" w:rsidP="00DF36A1">
      <w:pPr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D4A6D">
        <w:rPr>
          <w:rFonts w:ascii="Arial" w:hAnsi="Arial" w:cs="Arial"/>
          <w:sz w:val="24"/>
          <w:szCs w:val="24"/>
        </w:rPr>
        <w:t>Proteger pedestres que utilizam a travessia.</w:t>
      </w:r>
    </w:p>
    <w:p w14:paraId="1FD9AFED" w14:textId="77777777" w:rsidR="00FD4A6D" w:rsidRPr="00FD4A6D" w:rsidRDefault="00FD4A6D" w:rsidP="00DF36A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4A6D">
        <w:rPr>
          <w:rFonts w:ascii="Arial" w:hAnsi="Arial" w:cs="Arial"/>
          <w:sz w:val="24"/>
          <w:szCs w:val="24"/>
        </w:rPr>
        <w:lastRenderedPageBreak/>
        <w:t xml:space="preserve">Trata-se, portanto, de providência urgente e de interesse coletivo, cuja adoção refletirá diretamente na </w:t>
      </w:r>
      <w:r w:rsidRPr="00FD4A6D">
        <w:rPr>
          <w:rFonts w:ascii="Arial" w:hAnsi="Arial" w:cs="Arial"/>
          <w:b/>
          <w:bCs/>
          <w:sz w:val="24"/>
          <w:szCs w:val="24"/>
        </w:rPr>
        <w:t>segurança viária e na preservação da vida dos cidadãos rosarienses</w:t>
      </w:r>
      <w:r w:rsidRPr="00FD4A6D">
        <w:rPr>
          <w:rFonts w:ascii="Arial" w:hAnsi="Arial" w:cs="Arial"/>
          <w:sz w:val="24"/>
          <w:szCs w:val="24"/>
        </w:rPr>
        <w:t>.</w:t>
      </w:r>
    </w:p>
    <w:p w14:paraId="76437677" w14:textId="4306033B" w:rsidR="00E21BDF" w:rsidRDefault="00DF36A1" w:rsidP="00DF36A1">
      <w:pPr>
        <w:spacing w:after="0"/>
        <w:jc w:val="both"/>
        <w:rPr>
          <w:rFonts w:ascii="Arial" w:hAnsi="Arial" w:cs="Arial"/>
        </w:rPr>
      </w:pPr>
      <w:r w:rsidRPr="005D4C1E">
        <w:rPr>
          <w:rFonts w:ascii="Arial" w:hAnsi="Arial" w:cs="Arial"/>
        </w:rPr>
        <w:t xml:space="preserve">Plenário das Deliberações “Ver. Renato Nasser”, em Rosário Oeste-Mato Grosso, </w:t>
      </w:r>
      <w:r>
        <w:rPr>
          <w:rFonts w:ascii="Arial" w:hAnsi="Arial" w:cs="Arial"/>
        </w:rPr>
        <w:t xml:space="preserve">22 de agosto </w:t>
      </w:r>
      <w:r w:rsidRPr="005D4C1E">
        <w:rPr>
          <w:rFonts w:ascii="Arial" w:hAnsi="Arial" w:cs="Arial"/>
        </w:rPr>
        <w:t>de 2</w:t>
      </w:r>
      <w:r>
        <w:rPr>
          <w:rFonts w:ascii="Arial" w:hAnsi="Arial" w:cs="Arial"/>
        </w:rPr>
        <w:t>.</w:t>
      </w:r>
      <w:r w:rsidRPr="005D4C1E">
        <w:rPr>
          <w:rFonts w:ascii="Arial" w:hAnsi="Arial" w:cs="Arial"/>
        </w:rPr>
        <w:t>025.</w:t>
      </w:r>
    </w:p>
    <w:p w14:paraId="58B6C3B3" w14:textId="72199782" w:rsidR="00DF36A1" w:rsidRDefault="00DF36A1" w:rsidP="00E21BDF">
      <w:pPr>
        <w:spacing w:after="0" w:line="360" w:lineRule="auto"/>
        <w:jc w:val="both"/>
        <w:rPr>
          <w:rFonts w:ascii="Arial" w:hAnsi="Arial" w:cs="Arial"/>
        </w:rPr>
      </w:pPr>
    </w:p>
    <w:p w14:paraId="5AD65B4C" w14:textId="6C796339" w:rsidR="00DF36A1" w:rsidRDefault="00DF36A1" w:rsidP="00E21BDF">
      <w:pPr>
        <w:spacing w:after="0" w:line="360" w:lineRule="auto"/>
        <w:jc w:val="both"/>
        <w:rPr>
          <w:rFonts w:ascii="Arial" w:hAnsi="Arial" w:cs="Arial"/>
        </w:rPr>
      </w:pPr>
    </w:p>
    <w:p w14:paraId="07E08223" w14:textId="77777777" w:rsidR="00DF36A1" w:rsidRDefault="00DF36A1" w:rsidP="00E21BDF">
      <w:pPr>
        <w:spacing w:after="0" w:line="360" w:lineRule="auto"/>
        <w:jc w:val="both"/>
        <w:rPr>
          <w:rFonts w:ascii="Arial" w:hAnsi="Arial" w:cs="Arial"/>
        </w:rPr>
      </w:pPr>
    </w:p>
    <w:p w14:paraId="45549C38" w14:textId="4585FAE4" w:rsidR="00E21BDF" w:rsidRPr="0087274F" w:rsidRDefault="00E21BDF" w:rsidP="00E21B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87274F">
        <w:rPr>
          <w:rFonts w:ascii="Arial" w:hAnsi="Arial" w:cs="Arial"/>
          <w:b/>
          <w:bCs/>
          <w:sz w:val="24"/>
          <w:szCs w:val="24"/>
        </w:rPr>
        <w:t xml:space="preserve">Vereadora Selma </w:t>
      </w:r>
      <w:proofErr w:type="spellStart"/>
      <w:r w:rsidRPr="0087274F">
        <w:rPr>
          <w:rFonts w:ascii="Arial" w:hAnsi="Arial" w:cs="Arial"/>
          <w:b/>
          <w:bCs/>
          <w:sz w:val="24"/>
          <w:szCs w:val="24"/>
        </w:rPr>
        <w:t>Anzil</w:t>
      </w:r>
      <w:proofErr w:type="spellEnd"/>
      <w:r w:rsidR="0087274F" w:rsidRPr="0087274F">
        <w:rPr>
          <w:rFonts w:ascii="Arial" w:hAnsi="Arial" w:cs="Arial"/>
          <w:b/>
          <w:bCs/>
          <w:sz w:val="24"/>
          <w:szCs w:val="24"/>
        </w:rPr>
        <w:t xml:space="preserve"> da Silva</w:t>
      </w:r>
      <w:r w:rsidRPr="0087274F">
        <w:rPr>
          <w:rFonts w:ascii="Arial" w:hAnsi="Arial" w:cs="Arial"/>
          <w:b/>
          <w:bCs/>
          <w:sz w:val="24"/>
          <w:szCs w:val="24"/>
        </w:rPr>
        <w:br/>
        <w:t>Autora</w:t>
      </w:r>
    </w:p>
    <w:p w14:paraId="76FD247D" w14:textId="636DCD2B" w:rsidR="00512F16" w:rsidRPr="00516760" w:rsidRDefault="00E21BDF" w:rsidP="00E21BD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sectPr w:rsidR="00512F16" w:rsidRPr="00516760" w:rsidSect="00DF36A1">
      <w:pgSz w:w="11906" w:h="16838"/>
      <w:pgMar w:top="1417" w:right="1274" w:bottom="993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4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74C0B"/>
    <w:rsid w:val="0008042A"/>
    <w:rsid w:val="0008639F"/>
    <w:rsid w:val="000A5872"/>
    <w:rsid w:val="0015297E"/>
    <w:rsid w:val="001639EB"/>
    <w:rsid w:val="00167401"/>
    <w:rsid w:val="00212508"/>
    <w:rsid w:val="00296A8D"/>
    <w:rsid w:val="002D3069"/>
    <w:rsid w:val="00311C36"/>
    <w:rsid w:val="00322BCA"/>
    <w:rsid w:val="00395043"/>
    <w:rsid w:val="003A4A19"/>
    <w:rsid w:val="003A7620"/>
    <w:rsid w:val="0044317C"/>
    <w:rsid w:val="00452EDD"/>
    <w:rsid w:val="00492921"/>
    <w:rsid w:val="004D1990"/>
    <w:rsid w:val="00512F16"/>
    <w:rsid w:val="00516760"/>
    <w:rsid w:val="0053185A"/>
    <w:rsid w:val="005637E7"/>
    <w:rsid w:val="0058024B"/>
    <w:rsid w:val="006414E7"/>
    <w:rsid w:val="006828B8"/>
    <w:rsid w:val="006B1D06"/>
    <w:rsid w:val="006D0AEF"/>
    <w:rsid w:val="006E4E10"/>
    <w:rsid w:val="00706403"/>
    <w:rsid w:val="007636B5"/>
    <w:rsid w:val="0079131F"/>
    <w:rsid w:val="007C4B9A"/>
    <w:rsid w:val="00841813"/>
    <w:rsid w:val="00862526"/>
    <w:rsid w:val="0087274F"/>
    <w:rsid w:val="008A1508"/>
    <w:rsid w:val="008C130F"/>
    <w:rsid w:val="008C67C7"/>
    <w:rsid w:val="009C5098"/>
    <w:rsid w:val="009E4E2C"/>
    <w:rsid w:val="00A10944"/>
    <w:rsid w:val="00A24930"/>
    <w:rsid w:val="00A6446C"/>
    <w:rsid w:val="00A87F44"/>
    <w:rsid w:val="00AD36A4"/>
    <w:rsid w:val="00B31E2B"/>
    <w:rsid w:val="00BC0C12"/>
    <w:rsid w:val="00C00AE2"/>
    <w:rsid w:val="00C310D9"/>
    <w:rsid w:val="00CD6372"/>
    <w:rsid w:val="00D666FA"/>
    <w:rsid w:val="00DD5C92"/>
    <w:rsid w:val="00DF36A1"/>
    <w:rsid w:val="00E00F6E"/>
    <w:rsid w:val="00E21BDF"/>
    <w:rsid w:val="00E66E4C"/>
    <w:rsid w:val="00EF4B34"/>
    <w:rsid w:val="00F12626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Bambil</cp:lastModifiedBy>
  <cp:revision>3</cp:revision>
  <cp:lastPrinted>2025-07-29T14:27:00Z</cp:lastPrinted>
  <dcterms:created xsi:type="dcterms:W3CDTF">2025-08-22T14:21:00Z</dcterms:created>
  <dcterms:modified xsi:type="dcterms:W3CDTF">2025-08-22T14:27:00Z</dcterms:modified>
</cp:coreProperties>
</file>