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FA2CC" w14:textId="3E9006CB" w:rsidR="00EF4B34" w:rsidRPr="00516760" w:rsidRDefault="003C2524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25pt;margin-top:-11.55pt;width:441.25pt;height:103.85pt;z-index:251658240">
            <v:imagedata r:id="rId6" o:title=""/>
          </v:shape>
          <o:OLEObject Type="Embed" ProgID="Word.Picture.8" ShapeID="_x0000_s1026" DrawAspect="Content" ObjectID="_1827035918" r:id="rId7"/>
        </w:object>
      </w: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516760" w:rsidRDefault="006B1D06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9D2B005" w14:textId="77777777" w:rsidR="003C2524" w:rsidRDefault="003C2524" w:rsidP="00311C3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DF578B3" w14:textId="35069D70" w:rsidR="00311C36" w:rsidRPr="00311C36" w:rsidRDefault="00311C36" w:rsidP="00311C3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311C36">
        <w:rPr>
          <w:rFonts w:ascii="Arial" w:hAnsi="Arial" w:cs="Arial"/>
          <w:b/>
          <w:bCs/>
          <w:sz w:val="24"/>
          <w:szCs w:val="24"/>
        </w:rPr>
        <w:t xml:space="preserve">INDICAÇÃO Nº </w:t>
      </w:r>
      <w:r w:rsidR="00FE3AE7">
        <w:rPr>
          <w:rFonts w:ascii="Arial" w:hAnsi="Arial" w:cs="Arial"/>
          <w:b/>
          <w:bCs/>
          <w:sz w:val="24"/>
          <w:szCs w:val="24"/>
        </w:rPr>
        <w:t>022</w:t>
      </w:r>
      <w:r w:rsidR="0015297E">
        <w:rPr>
          <w:rFonts w:ascii="Arial" w:hAnsi="Arial" w:cs="Arial"/>
          <w:b/>
          <w:bCs/>
          <w:sz w:val="24"/>
          <w:szCs w:val="24"/>
        </w:rPr>
        <w:t xml:space="preserve">/ </w:t>
      </w:r>
      <w:r w:rsidRPr="00311C36">
        <w:rPr>
          <w:rFonts w:ascii="Arial" w:hAnsi="Arial" w:cs="Arial"/>
          <w:b/>
          <w:bCs/>
          <w:sz w:val="24"/>
          <w:szCs w:val="24"/>
        </w:rPr>
        <w:t>2025</w:t>
      </w:r>
      <w:r w:rsidR="0015297E">
        <w:rPr>
          <w:rFonts w:ascii="Arial" w:hAnsi="Arial" w:cs="Arial"/>
          <w:b/>
          <w:bCs/>
          <w:sz w:val="24"/>
          <w:szCs w:val="24"/>
        </w:rPr>
        <w:t>.</w:t>
      </w:r>
    </w:p>
    <w:p w14:paraId="7CA9F6DA" w14:textId="77777777" w:rsidR="00311C36" w:rsidRDefault="00311C36" w:rsidP="00311C3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D24277F" w14:textId="087B48F1" w:rsidR="00311C36" w:rsidRDefault="00311C36" w:rsidP="00311C3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11C36">
        <w:rPr>
          <w:rFonts w:ascii="Arial" w:hAnsi="Arial" w:cs="Arial"/>
          <w:b/>
          <w:bCs/>
          <w:sz w:val="24"/>
          <w:szCs w:val="24"/>
        </w:rPr>
        <w:t xml:space="preserve">Autoria: Vereadora Selma </w:t>
      </w:r>
      <w:proofErr w:type="spellStart"/>
      <w:r w:rsidRPr="00311C36">
        <w:rPr>
          <w:rFonts w:ascii="Arial" w:hAnsi="Arial" w:cs="Arial"/>
          <w:b/>
          <w:bCs/>
          <w:sz w:val="24"/>
          <w:szCs w:val="24"/>
        </w:rPr>
        <w:t>Anzil</w:t>
      </w:r>
      <w:proofErr w:type="spellEnd"/>
      <w:r w:rsidRPr="00311C36">
        <w:rPr>
          <w:rFonts w:ascii="Arial" w:hAnsi="Arial" w:cs="Arial"/>
          <w:b/>
          <w:bCs/>
          <w:sz w:val="24"/>
          <w:szCs w:val="24"/>
        </w:rPr>
        <w:t xml:space="preserve"> da Silva</w:t>
      </w:r>
    </w:p>
    <w:p w14:paraId="26A926B3" w14:textId="77777777" w:rsidR="00AA652D" w:rsidRDefault="00AA652D" w:rsidP="00311C3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66B457C" w14:textId="77777777" w:rsidR="00D25663" w:rsidRPr="00D25663" w:rsidRDefault="00D25663" w:rsidP="00D2566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25663">
        <w:rPr>
          <w:rFonts w:ascii="Arial" w:hAnsi="Arial" w:cs="Arial"/>
          <w:b/>
          <w:bCs/>
          <w:sz w:val="24"/>
          <w:szCs w:val="24"/>
        </w:rPr>
        <w:t>Destinatários:</w:t>
      </w:r>
    </w:p>
    <w:p w14:paraId="2C5553C1" w14:textId="77777777" w:rsidR="00D25663" w:rsidRPr="00D25663" w:rsidRDefault="00D25663" w:rsidP="00D25663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25663">
        <w:rPr>
          <w:rFonts w:ascii="Arial" w:hAnsi="Arial" w:cs="Arial"/>
          <w:b/>
          <w:bCs/>
          <w:sz w:val="24"/>
          <w:szCs w:val="24"/>
        </w:rPr>
        <w:t>Excelentíssimo Senhor CARLOS HENRIQUE BAQUETA FÁVARO</w:t>
      </w:r>
      <w:r w:rsidRPr="00D25663">
        <w:rPr>
          <w:rFonts w:ascii="Arial" w:hAnsi="Arial" w:cs="Arial"/>
          <w:b/>
          <w:bCs/>
          <w:sz w:val="24"/>
          <w:szCs w:val="24"/>
        </w:rPr>
        <w:br/>
        <w:t>Ministro de Estado da Agricultura e Pecuária – MAPA</w:t>
      </w:r>
      <w:r w:rsidRPr="00D25663">
        <w:rPr>
          <w:rFonts w:ascii="Arial" w:hAnsi="Arial" w:cs="Arial"/>
          <w:b/>
          <w:bCs/>
          <w:sz w:val="24"/>
          <w:szCs w:val="24"/>
        </w:rPr>
        <w:br/>
        <w:t>Brasília – DF</w:t>
      </w:r>
    </w:p>
    <w:p w14:paraId="607AE54F" w14:textId="77777777" w:rsidR="00D25663" w:rsidRPr="00D25663" w:rsidRDefault="00D25663" w:rsidP="00D25663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25663">
        <w:rPr>
          <w:rFonts w:ascii="Arial" w:hAnsi="Arial" w:cs="Arial"/>
          <w:b/>
          <w:bCs/>
          <w:sz w:val="24"/>
          <w:szCs w:val="24"/>
        </w:rPr>
        <w:t>Excelentíssimo Senhor VALDIR BARRANCO</w:t>
      </w:r>
      <w:r w:rsidRPr="00D25663">
        <w:rPr>
          <w:rFonts w:ascii="Arial" w:hAnsi="Arial" w:cs="Arial"/>
          <w:b/>
          <w:bCs/>
          <w:sz w:val="24"/>
          <w:szCs w:val="24"/>
        </w:rPr>
        <w:br/>
        <w:t>Deputado Estadual – Assembleia Legislativa do Estado de Mato Grosso</w:t>
      </w:r>
      <w:r w:rsidRPr="00D25663">
        <w:rPr>
          <w:rFonts w:ascii="Arial" w:hAnsi="Arial" w:cs="Arial"/>
          <w:b/>
          <w:bCs/>
          <w:sz w:val="24"/>
          <w:szCs w:val="24"/>
        </w:rPr>
        <w:br/>
        <w:t>Cuiabá – MT</w:t>
      </w:r>
    </w:p>
    <w:p w14:paraId="3B13F756" w14:textId="0B852192" w:rsidR="00D25663" w:rsidRPr="00D25663" w:rsidRDefault="00D25663" w:rsidP="00D25663">
      <w:pPr>
        <w:pStyle w:val="PargrafodaLista"/>
        <w:spacing w:before="100" w:beforeAutospacing="1" w:after="100" w:afterAutospacing="1"/>
        <w:ind w:left="720" w:firstLine="0"/>
        <w:outlineLvl w:val="2"/>
        <w:rPr>
          <w:rFonts w:ascii="Arial" w:hAnsi="Arial" w:cs="Arial"/>
          <w:b/>
          <w:bCs/>
          <w:sz w:val="24"/>
          <w:szCs w:val="24"/>
          <w:lang w:eastAsia="pt-BR"/>
        </w:rPr>
      </w:pPr>
      <w:r w:rsidRPr="00D25663">
        <w:rPr>
          <w:rFonts w:ascii="Arial" w:hAnsi="Arial" w:cs="Arial"/>
          <w:b/>
          <w:bCs/>
          <w:sz w:val="27"/>
          <w:szCs w:val="27"/>
          <w:lang w:eastAsia="pt-BR"/>
        </w:rPr>
        <w:t xml:space="preserve">Assunto: </w:t>
      </w:r>
      <w:r w:rsidRPr="00D25663">
        <w:rPr>
          <w:rFonts w:ascii="Arial" w:hAnsi="Arial" w:cs="Arial"/>
          <w:b/>
          <w:bCs/>
          <w:sz w:val="24"/>
          <w:szCs w:val="24"/>
          <w:lang w:eastAsia="pt-BR"/>
        </w:rPr>
        <w:t>Indicação para que, em conjunto, o Ministério da Agricultura e Pecuária e o Deputado Estadual Valdir Barranco viabilizem a disponibilização de tratores agrícolas e implementos para os assentamentos Maria Benvinda de Ávilla e Nossa Senhora da Esperança, no município de Rosário Oeste – MT.</w:t>
      </w:r>
    </w:p>
    <w:p w14:paraId="71265A39" w14:textId="77777777" w:rsidR="00D25663" w:rsidRDefault="00D25663" w:rsidP="00D25663">
      <w:pPr>
        <w:pStyle w:val="PargrafodaLista"/>
        <w:ind w:left="720"/>
        <w:rPr>
          <w:rFonts w:ascii="Arial" w:hAnsi="Arial" w:cs="Arial"/>
          <w:sz w:val="24"/>
          <w:szCs w:val="24"/>
          <w:lang w:val="pt-BR" w:eastAsia="pt-BR"/>
        </w:rPr>
      </w:pPr>
      <w:r w:rsidRPr="00D25663">
        <w:rPr>
          <w:rFonts w:ascii="Arial" w:hAnsi="Arial" w:cs="Arial"/>
          <w:sz w:val="24"/>
          <w:szCs w:val="24"/>
          <w:lang w:val="pt-BR" w:eastAsia="pt-BR"/>
        </w:rPr>
        <w:t>INDICAÇÃO</w:t>
      </w:r>
    </w:p>
    <w:p w14:paraId="54BD45F4" w14:textId="77777777" w:rsidR="00D25663" w:rsidRPr="00D25663" w:rsidRDefault="00D25663" w:rsidP="00D25663">
      <w:pPr>
        <w:pStyle w:val="PargrafodaLista"/>
        <w:ind w:left="720"/>
        <w:rPr>
          <w:rFonts w:ascii="Arial" w:hAnsi="Arial" w:cs="Arial"/>
          <w:sz w:val="24"/>
          <w:szCs w:val="24"/>
          <w:lang w:val="pt-BR" w:eastAsia="pt-BR"/>
        </w:rPr>
      </w:pPr>
    </w:p>
    <w:p w14:paraId="67603EB5" w14:textId="77777777" w:rsidR="00D25663" w:rsidRPr="00D25663" w:rsidRDefault="00D25663" w:rsidP="00D25663">
      <w:pPr>
        <w:pStyle w:val="PargrafodaLista"/>
        <w:ind w:left="720"/>
        <w:outlineLvl w:val="2"/>
        <w:rPr>
          <w:rFonts w:ascii="Arial" w:hAnsi="Arial" w:cs="Arial"/>
          <w:sz w:val="24"/>
          <w:szCs w:val="24"/>
          <w:lang w:val="pt-BR" w:eastAsia="pt-BR"/>
        </w:rPr>
      </w:pPr>
      <w:r w:rsidRPr="00D25663">
        <w:rPr>
          <w:rFonts w:ascii="Arial" w:hAnsi="Arial" w:cs="Arial"/>
          <w:sz w:val="24"/>
          <w:szCs w:val="24"/>
          <w:lang w:val="pt-BR" w:eastAsia="pt-BR"/>
        </w:rPr>
        <w:t>A Vereadora que esta subscreve, no uso de suas atribuições legais e regimentais, indica ao Excelentíssimo Senhor Ministro da Agricultura e Pecuária, Carlos Fávaro, bem como ao Excelentíssimo Senhor Deputado Estadual Valdir Barranco, que em atuação conjunta e articulada, sejam envidados esforços institucionais para a destinação de tratores agrícolas e implementos, com o objetivo de atender assentamentos de reforma agrária localizados no município de Rosário Oeste – Mato Grosso, conforme especificado:</w:t>
      </w:r>
    </w:p>
    <w:p w14:paraId="72528549" w14:textId="77777777" w:rsidR="00D25663" w:rsidRPr="00D25663" w:rsidRDefault="00D25663" w:rsidP="00D25663">
      <w:pPr>
        <w:pStyle w:val="PargrafodaLista"/>
        <w:numPr>
          <w:ilvl w:val="0"/>
          <w:numId w:val="8"/>
        </w:numPr>
        <w:outlineLvl w:val="2"/>
        <w:rPr>
          <w:rFonts w:ascii="Arial" w:hAnsi="Arial" w:cs="Arial"/>
          <w:sz w:val="24"/>
          <w:szCs w:val="24"/>
          <w:lang w:val="pt-BR" w:eastAsia="pt-BR"/>
        </w:rPr>
      </w:pPr>
      <w:r w:rsidRPr="00D25663">
        <w:rPr>
          <w:rFonts w:ascii="Arial" w:hAnsi="Arial" w:cs="Arial"/>
          <w:sz w:val="24"/>
          <w:szCs w:val="24"/>
          <w:lang w:val="pt-BR" w:eastAsia="pt-BR"/>
        </w:rPr>
        <w:t>Assentamento Maria Benvinda de Ávilla, composto por aproximadamente 89 famílias assentadas;</w:t>
      </w:r>
    </w:p>
    <w:p w14:paraId="62D0320F" w14:textId="77777777" w:rsidR="00D25663" w:rsidRPr="00D25663" w:rsidRDefault="00D25663" w:rsidP="00D25663">
      <w:pPr>
        <w:pStyle w:val="PargrafodaLista"/>
        <w:numPr>
          <w:ilvl w:val="0"/>
          <w:numId w:val="8"/>
        </w:numPr>
        <w:outlineLvl w:val="2"/>
        <w:rPr>
          <w:rFonts w:ascii="Arial" w:hAnsi="Arial" w:cs="Arial"/>
          <w:sz w:val="24"/>
          <w:szCs w:val="24"/>
          <w:lang w:val="pt-BR" w:eastAsia="pt-BR"/>
        </w:rPr>
      </w:pPr>
      <w:r w:rsidRPr="00D25663">
        <w:rPr>
          <w:rFonts w:ascii="Arial" w:hAnsi="Arial" w:cs="Arial"/>
          <w:sz w:val="24"/>
          <w:szCs w:val="24"/>
          <w:lang w:val="pt-BR" w:eastAsia="pt-BR"/>
        </w:rPr>
        <w:t>Assentamento Nossa Senhora da Esperança, que abriga cerca de 102 famílias assentadas.</w:t>
      </w:r>
    </w:p>
    <w:p w14:paraId="0E18F4C8" w14:textId="4BDCCF5C" w:rsidR="00D25663" w:rsidRDefault="00D25663" w:rsidP="00D25663">
      <w:pPr>
        <w:pStyle w:val="PargrafodaLista"/>
        <w:spacing w:before="100" w:beforeAutospacing="1" w:after="100" w:afterAutospacing="1"/>
        <w:ind w:left="720" w:firstLine="0"/>
        <w:outlineLvl w:val="2"/>
        <w:rPr>
          <w:rFonts w:ascii="Arial" w:hAnsi="Arial" w:cs="Arial"/>
          <w:sz w:val="24"/>
          <w:szCs w:val="24"/>
          <w:lang w:eastAsia="pt-BR"/>
        </w:rPr>
      </w:pPr>
    </w:p>
    <w:p w14:paraId="710BC8B2" w14:textId="77777777" w:rsidR="00FE3AE7" w:rsidRPr="00D25663" w:rsidRDefault="00FE3AE7" w:rsidP="00D25663">
      <w:pPr>
        <w:pStyle w:val="PargrafodaLista"/>
        <w:spacing w:before="100" w:beforeAutospacing="1" w:after="100" w:afterAutospacing="1"/>
        <w:ind w:left="720" w:firstLine="0"/>
        <w:outlineLvl w:val="2"/>
        <w:rPr>
          <w:rFonts w:ascii="Arial" w:hAnsi="Arial" w:cs="Arial"/>
          <w:sz w:val="24"/>
          <w:szCs w:val="24"/>
          <w:lang w:eastAsia="pt-BR"/>
        </w:rPr>
      </w:pPr>
    </w:p>
    <w:p w14:paraId="3FB39432" w14:textId="63558235" w:rsidR="00AA652D" w:rsidRPr="00D25663" w:rsidRDefault="00AA652D" w:rsidP="00AA652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5663">
        <w:rPr>
          <w:rFonts w:ascii="Arial" w:hAnsi="Arial" w:cs="Arial"/>
          <w:sz w:val="24"/>
          <w:szCs w:val="24"/>
        </w:rPr>
        <w:lastRenderedPageBreak/>
        <w:t xml:space="preserve"> </w:t>
      </w:r>
    </w:p>
    <w:p w14:paraId="5E965BE0" w14:textId="5A3A359A" w:rsidR="00FE3AE7" w:rsidRDefault="00FE3AE7" w:rsidP="00D256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object w:dxaOrig="1440" w:dyaOrig="1440" w14:anchorId="686DB670">
          <v:shape id="_x0000_s1027" type="#_x0000_t75" style="position:absolute;left:0;text-align:left;margin-left:9pt;margin-top:-.3pt;width:441.25pt;height:103.85pt;z-index:251659264">
            <v:imagedata r:id="rId6" o:title=""/>
          </v:shape>
          <o:OLEObject Type="Embed" ProgID="Word.Picture.8" ShapeID="_x0000_s1027" DrawAspect="Content" ObjectID="_1827035919" r:id="rId8"/>
        </w:object>
      </w:r>
    </w:p>
    <w:p w14:paraId="0C57BBE5" w14:textId="5EEA3683" w:rsidR="00FE3AE7" w:rsidRDefault="00FE3AE7" w:rsidP="00D256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E9611E1" w14:textId="77777777" w:rsidR="00FE3AE7" w:rsidRDefault="00FE3AE7" w:rsidP="00D256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6B6CEAE" w14:textId="77777777" w:rsidR="00FE3AE7" w:rsidRDefault="00FE3AE7" w:rsidP="00D256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D3D45A" w14:textId="77777777" w:rsidR="00FE3AE7" w:rsidRDefault="00FE3AE7" w:rsidP="00D256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070BBB8" w14:textId="77777777" w:rsidR="00FE3AE7" w:rsidRDefault="00FE3AE7" w:rsidP="00D256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8B64122" w14:textId="77777777" w:rsidR="00FE3AE7" w:rsidRDefault="00FE3AE7" w:rsidP="00D256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FF49487" w14:textId="06273203" w:rsidR="00D25663" w:rsidRPr="00D25663" w:rsidRDefault="00D25663" w:rsidP="00D256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5663">
        <w:rPr>
          <w:rFonts w:ascii="Arial" w:hAnsi="Arial" w:cs="Arial"/>
          <w:sz w:val="24"/>
          <w:szCs w:val="24"/>
        </w:rPr>
        <w:t>JUSTIFICATIVA</w:t>
      </w:r>
    </w:p>
    <w:p w14:paraId="54F2CFAA" w14:textId="77777777" w:rsidR="00D25663" w:rsidRPr="00D25663" w:rsidRDefault="00D25663" w:rsidP="00D256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5663">
        <w:rPr>
          <w:rFonts w:ascii="Arial" w:hAnsi="Arial" w:cs="Arial"/>
          <w:sz w:val="24"/>
          <w:szCs w:val="24"/>
        </w:rPr>
        <w:t>Os assentamentos supracitados são formados majoritariamente por famílias que dependem exclusivamente da agricultura familiar como meio de subsistência e geração de renda, desempenhando papel fundamental no abastecimento alimentar e no desenvolvimento econômico local.</w:t>
      </w:r>
    </w:p>
    <w:p w14:paraId="021597AF" w14:textId="77777777" w:rsidR="00D25663" w:rsidRPr="00D25663" w:rsidRDefault="00D25663" w:rsidP="00D256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5663">
        <w:rPr>
          <w:rFonts w:ascii="Arial" w:hAnsi="Arial" w:cs="Arial"/>
          <w:sz w:val="24"/>
          <w:szCs w:val="24"/>
        </w:rPr>
        <w:t>A carência de maquinário agrícola adequado compromete significativamente a produtividade, dificultando o preparo do solo, o plantio e a ampliação da produção. A concessão de tratores agrícolas e implementos é medida essencial para:</w:t>
      </w:r>
    </w:p>
    <w:p w14:paraId="1168CFC5" w14:textId="77777777" w:rsidR="00D25663" w:rsidRPr="00D25663" w:rsidRDefault="00D25663" w:rsidP="00D25663">
      <w:pPr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5663">
        <w:rPr>
          <w:rFonts w:ascii="Arial" w:hAnsi="Arial" w:cs="Arial"/>
          <w:sz w:val="24"/>
          <w:szCs w:val="24"/>
        </w:rPr>
        <w:t>Fortalecer a agricultura familiar;</w:t>
      </w:r>
    </w:p>
    <w:p w14:paraId="7CF77F13" w14:textId="77777777" w:rsidR="00D25663" w:rsidRPr="00D25663" w:rsidRDefault="00D25663" w:rsidP="00D25663">
      <w:pPr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5663">
        <w:rPr>
          <w:rFonts w:ascii="Arial" w:hAnsi="Arial" w:cs="Arial"/>
          <w:sz w:val="24"/>
          <w:szCs w:val="24"/>
        </w:rPr>
        <w:t>Ampliar a capacidade produtiva dos assentados;</w:t>
      </w:r>
    </w:p>
    <w:p w14:paraId="3DD2E9D3" w14:textId="77777777" w:rsidR="00D25663" w:rsidRPr="00D25663" w:rsidRDefault="00D25663" w:rsidP="00D25663">
      <w:pPr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5663">
        <w:rPr>
          <w:rFonts w:ascii="Arial" w:hAnsi="Arial" w:cs="Arial"/>
          <w:sz w:val="24"/>
          <w:szCs w:val="24"/>
        </w:rPr>
        <w:t>Gerar renda e melhorar a qualidade de vida das famílias rurais;</w:t>
      </w:r>
    </w:p>
    <w:p w14:paraId="5F61091C" w14:textId="77777777" w:rsidR="00D25663" w:rsidRPr="00D25663" w:rsidRDefault="00D25663" w:rsidP="00D25663">
      <w:pPr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5663">
        <w:rPr>
          <w:rFonts w:ascii="Arial" w:hAnsi="Arial" w:cs="Arial"/>
          <w:sz w:val="24"/>
          <w:szCs w:val="24"/>
        </w:rPr>
        <w:t>Promover o desenvolvimento rural sustentável.</w:t>
      </w:r>
    </w:p>
    <w:p w14:paraId="28A75FA0" w14:textId="77777777" w:rsidR="00D25663" w:rsidRPr="00D25663" w:rsidRDefault="00D25663" w:rsidP="00D256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5663">
        <w:rPr>
          <w:rFonts w:ascii="Arial" w:hAnsi="Arial" w:cs="Arial"/>
          <w:sz w:val="24"/>
          <w:szCs w:val="24"/>
        </w:rPr>
        <w:t>Ressalta-se que tanto o Ministro Carlos Fávaro quanto o Deputado Estadual Valdir Barranco são amplamente reconhecidos por sua atuação e compromisso com políticas públicas voltadas ao fortalecimento da agricultura familiar e da reforma agrária, razão pela qual esta indicação se mostra pertinente, justa e socialmente necessária.</w:t>
      </w:r>
    </w:p>
    <w:p w14:paraId="380C388B" w14:textId="77777777" w:rsidR="00D25663" w:rsidRPr="00D25663" w:rsidRDefault="00D25663" w:rsidP="00D256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5663">
        <w:rPr>
          <w:rFonts w:ascii="Arial" w:hAnsi="Arial" w:cs="Arial"/>
          <w:sz w:val="24"/>
          <w:szCs w:val="24"/>
        </w:rPr>
        <w:t>Diante do exposto, indica-se que, de forma conjunta, sejam adotadas as providências necessárias para o atendimento desta relevante demanda dos trabalhadores e trabalhadoras rurais do município de Rosário Oeste – MT.</w:t>
      </w:r>
    </w:p>
    <w:p w14:paraId="2FF41D5C" w14:textId="77777777" w:rsidR="00B0482D" w:rsidRDefault="00B0482D" w:rsidP="00E21BD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41784F5" w14:textId="2D9D5698" w:rsidR="00E21BDF" w:rsidRDefault="00E21BDF" w:rsidP="00E21BD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1C36">
        <w:rPr>
          <w:rFonts w:ascii="Arial" w:hAnsi="Arial" w:cs="Arial"/>
          <w:sz w:val="24"/>
          <w:szCs w:val="24"/>
        </w:rPr>
        <w:t xml:space="preserve">Sala das Sessões, </w:t>
      </w:r>
      <w:r w:rsidR="00D25663">
        <w:rPr>
          <w:rFonts w:ascii="Arial" w:hAnsi="Arial" w:cs="Arial"/>
          <w:sz w:val="24"/>
          <w:szCs w:val="24"/>
        </w:rPr>
        <w:t>11</w:t>
      </w:r>
      <w:r w:rsidRPr="00311C36">
        <w:rPr>
          <w:rFonts w:ascii="Arial" w:hAnsi="Arial" w:cs="Arial"/>
          <w:sz w:val="24"/>
          <w:szCs w:val="24"/>
        </w:rPr>
        <w:t xml:space="preserve"> de </w:t>
      </w:r>
      <w:r w:rsidR="00D25663">
        <w:rPr>
          <w:rFonts w:ascii="Arial" w:hAnsi="Arial" w:cs="Arial"/>
          <w:sz w:val="24"/>
          <w:szCs w:val="24"/>
        </w:rPr>
        <w:t>deze</w:t>
      </w:r>
      <w:r w:rsidR="00AA652D">
        <w:rPr>
          <w:rFonts w:ascii="Arial" w:hAnsi="Arial" w:cs="Arial"/>
          <w:sz w:val="24"/>
          <w:szCs w:val="24"/>
        </w:rPr>
        <w:t>mbro</w:t>
      </w:r>
      <w:r w:rsidRPr="00311C36">
        <w:rPr>
          <w:rFonts w:ascii="Arial" w:hAnsi="Arial" w:cs="Arial"/>
          <w:sz w:val="24"/>
          <w:szCs w:val="24"/>
        </w:rPr>
        <w:t xml:space="preserve"> de 2025.</w:t>
      </w:r>
    </w:p>
    <w:p w14:paraId="080FC8CF" w14:textId="60975A87" w:rsidR="00FE3AE7" w:rsidRDefault="00FE3AE7" w:rsidP="00E21BD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978E920" w14:textId="77777777" w:rsidR="00FE3AE7" w:rsidRPr="00311C36" w:rsidRDefault="00FE3AE7" w:rsidP="00E21BD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6437677" w14:textId="77777777" w:rsidR="00E21BDF" w:rsidRPr="00311C36" w:rsidRDefault="00E21BDF" w:rsidP="00E21BD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512868A" w14:textId="65CE1235" w:rsidR="00E21BDF" w:rsidRPr="00E21BDF" w:rsidRDefault="00FE3AE7" w:rsidP="00FE3AE7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654BB">
        <w:rPr>
          <w:rFonts w:ascii="Arial" w:hAnsi="Arial" w:cs="Arial"/>
          <w:b/>
          <w:bCs/>
          <w:sz w:val="24"/>
          <w:szCs w:val="24"/>
        </w:rPr>
        <w:t>Vereadora SELMA ANZIL DA SILVA</w:t>
      </w:r>
      <w:r w:rsidRPr="004654BB">
        <w:rPr>
          <w:rFonts w:ascii="Arial" w:hAnsi="Arial" w:cs="Arial"/>
          <w:b/>
          <w:bCs/>
          <w:sz w:val="24"/>
          <w:szCs w:val="24"/>
        </w:rPr>
        <w:br/>
        <w:t>Câmara Municipal de Rosário Oeste – MT</w:t>
      </w:r>
    </w:p>
    <w:p w14:paraId="76FD247D" w14:textId="30869BEE" w:rsidR="00512F16" w:rsidRPr="00516760" w:rsidRDefault="00311C36" w:rsidP="00E21BD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 </w:t>
      </w:r>
    </w:p>
    <w:sectPr w:rsidR="00512F16" w:rsidRPr="00516760" w:rsidSect="00FE3AE7">
      <w:pgSz w:w="11906" w:h="16838"/>
      <w:pgMar w:top="993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03FB"/>
    <w:multiLevelType w:val="multilevel"/>
    <w:tmpl w:val="A0EAB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5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2C1020"/>
    <w:multiLevelType w:val="multilevel"/>
    <w:tmpl w:val="B442F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491B13"/>
    <w:multiLevelType w:val="multilevel"/>
    <w:tmpl w:val="9B1C3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74C0B"/>
    <w:rsid w:val="0008042A"/>
    <w:rsid w:val="0008639F"/>
    <w:rsid w:val="000A5872"/>
    <w:rsid w:val="0015297E"/>
    <w:rsid w:val="001639EB"/>
    <w:rsid w:val="00167401"/>
    <w:rsid w:val="00212508"/>
    <w:rsid w:val="00296A8D"/>
    <w:rsid w:val="002C6625"/>
    <w:rsid w:val="002D3069"/>
    <w:rsid w:val="00311C36"/>
    <w:rsid w:val="00322BCA"/>
    <w:rsid w:val="00395043"/>
    <w:rsid w:val="003A4A19"/>
    <w:rsid w:val="003A7620"/>
    <w:rsid w:val="003C2524"/>
    <w:rsid w:val="0044317C"/>
    <w:rsid w:val="00452EDD"/>
    <w:rsid w:val="00492921"/>
    <w:rsid w:val="004D1990"/>
    <w:rsid w:val="00512F16"/>
    <w:rsid w:val="00516760"/>
    <w:rsid w:val="0053185A"/>
    <w:rsid w:val="005637E7"/>
    <w:rsid w:val="0058024B"/>
    <w:rsid w:val="006414E7"/>
    <w:rsid w:val="006828B8"/>
    <w:rsid w:val="006B1D06"/>
    <w:rsid w:val="006D0AEF"/>
    <w:rsid w:val="006E4E10"/>
    <w:rsid w:val="00706403"/>
    <w:rsid w:val="007636B5"/>
    <w:rsid w:val="0079131F"/>
    <w:rsid w:val="007C4B9A"/>
    <w:rsid w:val="00841813"/>
    <w:rsid w:val="00862526"/>
    <w:rsid w:val="0087274F"/>
    <w:rsid w:val="008A1508"/>
    <w:rsid w:val="008C130F"/>
    <w:rsid w:val="008C67C7"/>
    <w:rsid w:val="008E1B0B"/>
    <w:rsid w:val="009C5098"/>
    <w:rsid w:val="009E4E2C"/>
    <w:rsid w:val="00A10944"/>
    <w:rsid w:val="00A24930"/>
    <w:rsid w:val="00A6446C"/>
    <w:rsid w:val="00A87F44"/>
    <w:rsid w:val="00AA652D"/>
    <w:rsid w:val="00AD36A4"/>
    <w:rsid w:val="00B0482D"/>
    <w:rsid w:val="00B31E2B"/>
    <w:rsid w:val="00BC0C12"/>
    <w:rsid w:val="00C00AE2"/>
    <w:rsid w:val="00C310D9"/>
    <w:rsid w:val="00C61115"/>
    <w:rsid w:val="00CA32EE"/>
    <w:rsid w:val="00CD6372"/>
    <w:rsid w:val="00D25663"/>
    <w:rsid w:val="00D666FA"/>
    <w:rsid w:val="00D841E2"/>
    <w:rsid w:val="00DD5C92"/>
    <w:rsid w:val="00E00F6E"/>
    <w:rsid w:val="00E21BDF"/>
    <w:rsid w:val="00E66E4C"/>
    <w:rsid w:val="00EF4B34"/>
    <w:rsid w:val="00F12626"/>
    <w:rsid w:val="00FB49F5"/>
    <w:rsid w:val="00FD4A6D"/>
    <w:rsid w:val="00FE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D256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rsid w:val="00D2566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D2566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25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46FA9-300C-4A90-AA1C-53005802D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421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Bambil</cp:lastModifiedBy>
  <cp:revision>5</cp:revision>
  <cp:lastPrinted>2025-07-29T14:27:00Z</cp:lastPrinted>
  <dcterms:created xsi:type="dcterms:W3CDTF">2025-12-12T13:01:00Z</dcterms:created>
  <dcterms:modified xsi:type="dcterms:W3CDTF">2025-12-12T13:12:00Z</dcterms:modified>
</cp:coreProperties>
</file>