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B1D06" w:rsidRDefault="00832DAE" w:rsidP="006828B8">
      <w:pPr>
        <w:jc w:val="center"/>
        <w:rPr>
          <w:rFonts w:ascii="Arial" w:hAnsi="Arial" w:cs="Arial"/>
          <w:b/>
          <w:sz w:val="28"/>
          <w:szCs w:val="28"/>
        </w:rPr>
      </w:pPr>
      <w:r>
        <w:rPr>
          <w:rFonts w:ascii="Arial" w:hAnsi="Arial" w:cs="Arial"/>
          <w:b/>
          <w:noProof/>
          <w:sz w:val="28"/>
          <w:szCs w:val="28"/>
          <w:lang w:eastAsia="pt-BR"/>
        </w:rPr>
        <w:object w:dxaOrig="1440" w:dyaOrig="1440" w14:anchorId="37E7127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31.5pt;margin-top:-25.8pt;width:441.25pt;height:103.85pt;z-index:251658240">
            <v:imagedata r:id="rId5" o:title=""/>
          </v:shape>
          <o:OLEObject Type="Embed" ProgID="Word.Picture.8" ShapeID="_x0000_s1026" DrawAspect="Content" ObjectID="_1827577006" r:id="rId6"/>
        </w:object>
      </w: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EF4B34" w:rsidRDefault="00EF4B34" w:rsidP="006828B8">
      <w:pPr>
        <w:jc w:val="center"/>
        <w:rPr>
          <w:rFonts w:ascii="Arial" w:hAnsi="Arial" w:cs="Arial"/>
          <w:b/>
          <w:sz w:val="28"/>
          <w:szCs w:val="28"/>
        </w:rPr>
      </w:pPr>
    </w:p>
    <w:p w:rsidR="006828B8" w:rsidRPr="00212508" w:rsidRDefault="006828B8" w:rsidP="006828B8">
      <w:pPr>
        <w:jc w:val="center"/>
        <w:rPr>
          <w:rFonts w:ascii="Arial" w:hAnsi="Arial" w:cs="Arial"/>
          <w:b/>
          <w:sz w:val="28"/>
          <w:szCs w:val="28"/>
        </w:rPr>
      </w:pPr>
      <w:r w:rsidRPr="00212508">
        <w:rPr>
          <w:rFonts w:ascii="Arial" w:hAnsi="Arial" w:cs="Arial"/>
          <w:b/>
          <w:sz w:val="28"/>
          <w:szCs w:val="28"/>
        </w:rPr>
        <w:t>PROJETO DE LEI</w:t>
      </w:r>
      <w:r w:rsidR="00C00AE2" w:rsidRPr="00212508">
        <w:rPr>
          <w:rFonts w:ascii="Arial" w:hAnsi="Arial" w:cs="Arial"/>
          <w:b/>
          <w:sz w:val="28"/>
          <w:szCs w:val="28"/>
        </w:rPr>
        <w:t xml:space="preserve"> 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 xml:space="preserve">Nº </w:t>
      </w:r>
      <w:r w:rsidR="0008042A" w:rsidRPr="00212508">
        <w:rPr>
          <w:rFonts w:ascii="Arial" w:hAnsi="Arial" w:cs="Arial"/>
          <w:b/>
          <w:color w:val="000000" w:themeColor="text1"/>
          <w:sz w:val="28"/>
          <w:szCs w:val="28"/>
        </w:rPr>
        <w:t>0</w:t>
      </w:r>
      <w:r w:rsidR="000A12BA">
        <w:rPr>
          <w:rFonts w:ascii="Arial" w:hAnsi="Arial" w:cs="Arial"/>
          <w:b/>
          <w:color w:val="000000" w:themeColor="text1"/>
          <w:sz w:val="28"/>
          <w:szCs w:val="28"/>
        </w:rPr>
        <w:t>7</w:t>
      </w:r>
      <w:r w:rsidR="002D7C45">
        <w:rPr>
          <w:rFonts w:ascii="Arial" w:hAnsi="Arial" w:cs="Arial"/>
          <w:b/>
          <w:color w:val="000000" w:themeColor="text1"/>
          <w:sz w:val="28"/>
          <w:szCs w:val="28"/>
        </w:rPr>
        <w:t>2</w:t>
      </w:r>
      <w:r w:rsidR="00C00AE2" w:rsidRPr="00212508">
        <w:rPr>
          <w:rFonts w:ascii="Arial" w:hAnsi="Arial" w:cs="Arial"/>
          <w:b/>
          <w:color w:val="000000" w:themeColor="text1"/>
          <w:sz w:val="28"/>
          <w:szCs w:val="28"/>
        </w:rPr>
        <w:t>/</w:t>
      </w:r>
      <w:r w:rsidR="00C00AE2" w:rsidRPr="00212508">
        <w:rPr>
          <w:rFonts w:ascii="Arial" w:hAnsi="Arial" w:cs="Arial"/>
          <w:b/>
          <w:sz w:val="28"/>
          <w:szCs w:val="28"/>
        </w:rPr>
        <w:t>2025</w:t>
      </w:r>
      <w:r w:rsidR="00395043" w:rsidRPr="00212508">
        <w:rPr>
          <w:rFonts w:ascii="Arial" w:hAnsi="Arial" w:cs="Arial"/>
          <w:b/>
          <w:sz w:val="28"/>
          <w:szCs w:val="28"/>
        </w:rPr>
        <w:t>.</w:t>
      </w:r>
    </w:p>
    <w:p w:rsidR="00C00AE2" w:rsidRDefault="00395043" w:rsidP="00C00AE2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Autor: </w:t>
      </w:r>
      <w:r w:rsidR="009245B6">
        <w:rPr>
          <w:rFonts w:ascii="Arial" w:hAnsi="Arial" w:cs="Arial"/>
          <w:b/>
          <w:sz w:val="24"/>
          <w:szCs w:val="24"/>
        </w:rPr>
        <w:t>VER. AMILSON CLAUDIO NEPONOCENO</w:t>
      </w:r>
      <w:r w:rsidR="000A12BA">
        <w:rPr>
          <w:rFonts w:ascii="Arial" w:hAnsi="Arial" w:cs="Arial"/>
          <w:b/>
          <w:sz w:val="24"/>
          <w:szCs w:val="24"/>
        </w:rPr>
        <w:t xml:space="preserve"> </w:t>
      </w:r>
    </w:p>
    <w:p w:rsidR="006901DC" w:rsidRPr="006901DC" w:rsidRDefault="00561D91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DISPÕE SOBRE ALTERAÇÃO DE DISPOSITIVOS DA LEI Nº. 1.670/2022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O PRE</w:t>
      </w:r>
      <w:r w:rsidR="00570BC8">
        <w:rPr>
          <w:rFonts w:ascii="Arial" w:hAnsi="Arial" w:cs="Arial"/>
          <w:b/>
          <w:sz w:val="24"/>
          <w:szCs w:val="24"/>
        </w:rPr>
        <w:t xml:space="preserve">FEITO DO MUNICÍPIO DE </w:t>
      </w:r>
      <w:r>
        <w:rPr>
          <w:rFonts w:ascii="Arial" w:hAnsi="Arial" w:cs="Arial"/>
          <w:b/>
          <w:sz w:val="24"/>
          <w:szCs w:val="24"/>
        </w:rPr>
        <w:t xml:space="preserve">ROSÁRIO OESTE-MT, </w:t>
      </w:r>
      <w:r w:rsidRPr="006901DC">
        <w:rPr>
          <w:rFonts w:ascii="Arial" w:hAnsi="Arial" w:cs="Arial"/>
          <w:b/>
          <w:sz w:val="24"/>
          <w:szCs w:val="24"/>
        </w:rPr>
        <w:t>no uso das atribuições que lhe confere a Lei Orgânica Municipal, faz saber que a Câmara Municipal aprova e ele promulga a seguinte Lei: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Art</w:t>
      </w:r>
      <w:r w:rsidR="00833F5C">
        <w:rPr>
          <w:rFonts w:ascii="Arial" w:hAnsi="Arial" w:cs="Arial"/>
          <w:b/>
          <w:sz w:val="24"/>
          <w:szCs w:val="24"/>
        </w:rPr>
        <w:t>igo</w:t>
      </w:r>
      <w:r w:rsidRPr="006901DC">
        <w:rPr>
          <w:rFonts w:ascii="Arial" w:hAnsi="Arial" w:cs="Arial"/>
          <w:b/>
          <w:sz w:val="24"/>
          <w:szCs w:val="24"/>
        </w:rPr>
        <w:t xml:space="preserve"> 1º</w:t>
      </w:r>
      <w:r>
        <w:rPr>
          <w:rFonts w:ascii="Arial" w:hAnsi="Arial" w:cs="Arial"/>
          <w:b/>
          <w:sz w:val="24"/>
          <w:szCs w:val="24"/>
        </w:rPr>
        <w:t xml:space="preserve">- </w:t>
      </w:r>
      <w:r w:rsidR="00561D91">
        <w:rPr>
          <w:rFonts w:ascii="Arial" w:hAnsi="Arial" w:cs="Arial"/>
          <w:b/>
          <w:sz w:val="24"/>
          <w:szCs w:val="24"/>
        </w:rPr>
        <w:t>Fica, por esta Lei, alterado o Inciso</w:t>
      </w:r>
      <w:r w:rsidR="00D10032">
        <w:rPr>
          <w:rFonts w:ascii="Arial" w:hAnsi="Arial" w:cs="Arial"/>
          <w:b/>
          <w:sz w:val="24"/>
          <w:szCs w:val="24"/>
        </w:rPr>
        <w:t xml:space="preserve"> </w:t>
      </w:r>
      <w:r w:rsidR="00561D91">
        <w:rPr>
          <w:rFonts w:ascii="Arial" w:hAnsi="Arial" w:cs="Arial"/>
          <w:b/>
          <w:sz w:val="24"/>
          <w:szCs w:val="24"/>
        </w:rPr>
        <w:t>I do Artigo 11, e Incisos I e II do Artigo 21 da Lei nº. 1.670/2022, que passam a vigorar com a seguinte redação:</w:t>
      </w:r>
    </w:p>
    <w:p w:rsidR="00D10032" w:rsidRDefault="00D10032" w:rsidP="006901DC">
      <w:pPr>
        <w:rPr>
          <w:rFonts w:ascii="Arial" w:hAnsi="Arial" w:cs="Arial"/>
          <w:b/>
          <w:sz w:val="24"/>
          <w:szCs w:val="24"/>
        </w:rPr>
      </w:pPr>
    </w:p>
    <w:p w:rsidR="00561D91" w:rsidRDefault="00561D91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</w:t>
      </w:r>
      <w:r w:rsidR="00833F5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11.....................................................................................</w:t>
      </w:r>
    </w:p>
    <w:p w:rsidR="00561D91" w:rsidRDefault="00561D91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 – No máximo um total de 30 (trinta) diárias anuais, considerando a somatória de diárias concedida para deslocamento dentro do Estado de Mato Grosso ou para outro Estado da Federação.</w:t>
      </w:r>
    </w:p>
    <w:p w:rsidR="00561D91" w:rsidRDefault="00561D91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</w:t>
      </w:r>
      <w:r w:rsidR="00833F5C">
        <w:rPr>
          <w:rFonts w:ascii="Arial" w:hAnsi="Arial" w:cs="Arial"/>
          <w:b/>
          <w:sz w:val="24"/>
          <w:szCs w:val="24"/>
        </w:rPr>
        <w:t>.</w:t>
      </w:r>
      <w:r>
        <w:rPr>
          <w:rFonts w:ascii="Arial" w:hAnsi="Arial" w:cs="Arial"/>
          <w:b/>
          <w:sz w:val="24"/>
          <w:szCs w:val="24"/>
        </w:rPr>
        <w:t xml:space="preserve"> 21...................................................................................</w:t>
      </w:r>
    </w:p>
    <w:p w:rsidR="00561D91" w:rsidRDefault="00561D91" w:rsidP="00561D91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O valor de R$ 500,00 (quinhentos reais</w:t>
      </w:r>
      <w:r w:rsidR="00D10032">
        <w:rPr>
          <w:rFonts w:ascii="Arial" w:hAnsi="Arial" w:cs="Arial"/>
          <w:b/>
          <w:sz w:val="24"/>
          <w:szCs w:val="24"/>
        </w:rPr>
        <w:t>)</w:t>
      </w:r>
      <w:r>
        <w:rPr>
          <w:rFonts w:ascii="Arial" w:hAnsi="Arial" w:cs="Arial"/>
          <w:b/>
          <w:sz w:val="24"/>
          <w:szCs w:val="24"/>
        </w:rPr>
        <w:t xml:space="preserve"> para</w:t>
      </w:r>
      <w:r w:rsidR="0015331A">
        <w:rPr>
          <w:rFonts w:ascii="Arial" w:hAnsi="Arial" w:cs="Arial"/>
          <w:b/>
          <w:sz w:val="24"/>
          <w:szCs w:val="24"/>
        </w:rPr>
        <w:t xml:space="preserve"> deslocamento em viage</w:t>
      </w:r>
      <w:r>
        <w:rPr>
          <w:rFonts w:ascii="Arial" w:hAnsi="Arial" w:cs="Arial"/>
          <w:b/>
          <w:sz w:val="24"/>
          <w:szCs w:val="24"/>
        </w:rPr>
        <w:t>m den</w:t>
      </w:r>
      <w:r w:rsidR="00832DAE">
        <w:rPr>
          <w:rFonts w:ascii="Arial" w:hAnsi="Arial" w:cs="Arial"/>
          <w:b/>
          <w:sz w:val="24"/>
          <w:szCs w:val="24"/>
        </w:rPr>
        <w:t>t</w:t>
      </w:r>
      <w:bookmarkStart w:id="0" w:name="_GoBack"/>
      <w:bookmarkEnd w:id="0"/>
      <w:r>
        <w:rPr>
          <w:rFonts w:ascii="Arial" w:hAnsi="Arial" w:cs="Arial"/>
          <w:b/>
          <w:sz w:val="24"/>
          <w:szCs w:val="24"/>
        </w:rPr>
        <w:t>ro do terrtitório do Estado de Mato Grosso;</w:t>
      </w:r>
    </w:p>
    <w:p w:rsidR="00561D91" w:rsidRDefault="00561D91" w:rsidP="00561D91">
      <w:pPr>
        <w:pStyle w:val="PargrafodaLista"/>
        <w:ind w:left="1080" w:firstLine="0"/>
        <w:rPr>
          <w:rFonts w:ascii="Arial" w:hAnsi="Arial" w:cs="Arial"/>
          <w:b/>
          <w:sz w:val="24"/>
          <w:szCs w:val="24"/>
        </w:rPr>
      </w:pPr>
    </w:p>
    <w:p w:rsidR="00561D91" w:rsidRDefault="00561D91" w:rsidP="00561D91">
      <w:pPr>
        <w:pStyle w:val="PargrafodaLista"/>
        <w:numPr>
          <w:ilvl w:val="0"/>
          <w:numId w:val="2"/>
        </w:num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O </w:t>
      </w:r>
      <w:r w:rsidR="00833F5C">
        <w:rPr>
          <w:rFonts w:ascii="Arial" w:hAnsi="Arial" w:cs="Arial"/>
          <w:b/>
          <w:sz w:val="24"/>
          <w:szCs w:val="24"/>
        </w:rPr>
        <w:t>valor de R$ 1.000,00 (Hum mil reais) para deslocamen</w:t>
      </w:r>
      <w:r w:rsidR="00D10032">
        <w:rPr>
          <w:rFonts w:ascii="Arial" w:hAnsi="Arial" w:cs="Arial"/>
          <w:b/>
          <w:sz w:val="24"/>
          <w:szCs w:val="24"/>
        </w:rPr>
        <w:t>t</w:t>
      </w:r>
      <w:r w:rsidR="00833F5C">
        <w:rPr>
          <w:rFonts w:ascii="Arial" w:hAnsi="Arial" w:cs="Arial"/>
          <w:b/>
          <w:sz w:val="24"/>
          <w:szCs w:val="24"/>
        </w:rPr>
        <w:t>o em viagem para fora do território do Estado de Mato Grosso.</w:t>
      </w:r>
    </w:p>
    <w:p w:rsidR="00833F5C" w:rsidRPr="00833F5C" w:rsidRDefault="00833F5C" w:rsidP="00833F5C">
      <w:pPr>
        <w:pStyle w:val="PargrafodaLista"/>
        <w:rPr>
          <w:rFonts w:ascii="Arial" w:hAnsi="Arial" w:cs="Arial"/>
          <w:b/>
          <w:sz w:val="24"/>
          <w:szCs w:val="24"/>
        </w:rPr>
      </w:pPr>
    </w:p>
    <w:p w:rsidR="00833F5C" w:rsidRDefault="00833F5C" w:rsidP="00833F5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Artigo 2º- Esta Lei entra em</w:t>
      </w:r>
      <w:r w:rsidR="002A4D41">
        <w:rPr>
          <w:rFonts w:ascii="Arial" w:hAnsi="Arial" w:cs="Arial"/>
          <w:b/>
          <w:sz w:val="24"/>
          <w:szCs w:val="24"/>
        </w:rPr>
        <w:t xml:space="preserve"> vigor na data de sua aprovação, com efeitos financeiros a partir de janeiro de 2026.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Plenário das Deliberações “Ver. Renato Nasser”, em Rosário Oeste-</w:t>
      </w:r>
      <w:proofErr w:type="spellStart"/>
      <w:r>
        <w:rPr>
          <w:rFonts w:ascii="Arial" w:hAnsi="Arial" w:cs="Arial"/>
          <w:b/>
          <w:sz w:val="24"/>
          <w:szCs w:val="24"/>
        </w:rPr>
        <w:t>Mt</w:t>
      </w:r>
      <w:proofErr w:type="spellEnd"/>
      <w:r>
        <w:rPr>
          <w:rFonts w:ascii="Arial" w:hAnsi="Arial" w:cs="Arial"/>
          <w:b/>
          <w:sz w:val="24"/>
          <w:szCs w:val="24"/>
        </w:rPr>
        <w:t>, 17 de dezembro de 2025.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</w:p>
    <w:p w:rsidR="00D10032" w:rsidRPr="006901DC" w:rsidRDefault="00D10032" w:rsidP="006901DC">
      <w:pPr>
        <w:rPr>
          <w:rFonts w:ascii="Arial" w:hAnsi="Arial" w:cs="Arial"/>
          <w:b/>
          <w:sz w:val="24"/>
          <w:szCs w:val="24"/>
        </w:rPr>
      </w:pPr>
    </w:p>
    <w:p w:rsidR="006901DC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MARIANO BALABAM</w:t>
      </w:r>
    </w:p>
    <w:p w:rsidR="003934F2" w:rsidRDefault="003934F2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                              =PREFEITO MUNICIPAL=</w:t>
      </w: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3F685F" w:rsidRDefault="003F685F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JUSTIFICATIVA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Senhores Vereadores,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833F5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O presente Projeto de Lei propõe a </w:t>
      </w:r>
      <w:r w:rsidR="00833F5C">
        <w:rPr>
          <w:rFonts w:ascii="Arial" w:hAnsi="Arial" w:cs="Arial"/>
          <w:b/>
          <w:sz w:val="24"/>
          <w:szCs w:val="24"/>
        </w:rPr>
        <w:t xml:space="preserve">alteração de dispositivos da Lei nº. 1670/2022 que </w:t>
      </w:r>
      <w:r w:rsidR="00BB363E">
        <w:rPr>
          <w:rFonts w:ascii="Arial" w:hAnsi="Arial" w:cs="Arial"/>
          <w:b/>
          <w:sz w:val="24"/>
          <w:szCs w:val="24"/>
        </w:rPr>
        <w:t>“</w:t>
      </w:r>
      <w:r w:rsidR="00833F5C">
        <w:rPr>
          <w:rFonts w:ascii="Arial" w:hAnsi="Arial" w:cs="Arial"/>
          <w:b/>
          <w:sz w:val="24"/>
          <w:szCs w:val="24"/>
        </w:rPr>
        <w:t>dispõe sobre concessão das diárias a Vereadores e Servidores da Câmara Municipal de Rosário Oeste-</w:t>
      </w:r>
      <w:proofErr w:type="spellStart"/>
      <w:r w:rsidR="00833F5C">
        <w:rPr>
          <w:rFonts w:ascii="Arial" w:hAnsi="Arial" w:cs="Arial"/>
          <w:b/>
          <w:sz w:val="24"/>
          <w:szCs w:val="24"/>
        </w:rPr>
        <w:t>Mt</w:t>
      </w:r>
      <w:proofErr w:type="spellEnd"/>
      <w:r w:rsidR="00833F5C">
        <w:rPr>
          <w:rFonts w:ascii="Arial" w:hAnsi="Arial" w:cs="Arial"/>
          <w:b/>
          <w:sz w:val="24"/>
          <w:szCs w:val="24"/>
        </w:rPr>
        <w:t xml:space="preserve"> e dá outras providências”.</w:t>
      </w:r>
    </w:p>
    <w:p w:rsidR="006901DC" w:rsidRPr="006901DC" w:rsidRDefault="00833F5C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Considerando que a Lei nº. 1670/2022 foi editada em 2022, a alteração aqui proposta visa tão somente a atualização dos valores das diárias que decorrido esse período perdeu o seu poder aquisitivo dada a situação inflacionária que norteia o nosso País e desta forma busca-se corrigir essa desvalorização.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Diante do exposto</w:t>
      </w:r>
      <w:r w:rsidR="00BB363E">
        <w:rPr>
          <w:rFonts w:ascii="Arial" w:hAnsi="Arial" w:cs="Arial"/>
          <w:b/>
          <w:sz w:val="24"/>
          <w:szCs w:val="24"/>
        </w:rPr>
        <w:t xml:space="preserve"> conto com o apoio e</w:t>
      </w:r>
      <w:r w:rsidRPr="006901DC">
        <w:rPr>
          <w:rFonts w:ascii="Arial" w:hAnsi="Arial" w:cs="Arial"/>
          <w:b/>
          <w:sz w:val="24"/>
          <w:szCs w:val="24"/>
        </w:rPr>
        <w:t xml:space="preserve"> a aprovação do presente Projeto de Lei.</w:t>
      </w: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 xml:space="preserve">Plenário </w:t>
      </w:r>
      <w:r w:rsidR="000D0FD9">
        <w:rPr>
          <w:rFonts w:ascii="Arial" w:hAnsi="Arial" w:cs="Arial"/>
          <w:b/>
          <w:sz w:val="24"/>
          <w:szCs w:val="24"/>
        </w:rPr>
        <w:t>das Deliberações “Ver. Renato Nasser”, 17 de dezembro</w:t>
      </w:r>
      <w:r w:rsidRPr="006901DC">
        <w:rPr>
          <w:rFonts w:ascii="Arial" w:hAnsi="Arial" w:cs="Arial"/>
          <w:b/>
          <w:sz w:val="24"/>
          <w:szCs w:val="24"/>
        </w:rPr>
        <w:t xml:space="preserve"> de 2025.</w:t>
      </w: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</w:p>
    <w:p w:rsidR="002A4D41" w:rsidRDefault="002A4D41" w:rsidP="006901DC">
      <w:pPr>
        <w:rPr>
          <w:rFonts w:ascii="Arial" w:hAnsi="Arial" w:cs="Arial"/>
          <w:b/>
          <w:sz w:val="24"/>
          <w:szCs w:val="24"/>
        </w:rPr>
      </w:pPr>
    </w:p>
    <w:p w:rsidR="002A4D41" w:rsidRPr="006901DC" w:rsidRDefault="002A4D41" w:rsidP="006901DC">
      <w:pPr>
        <w:rPr>
          <w:rFonts w:ascii="Arial" w:hAnsi="Arial" w:cs="Arial"/>
          <w:b/>
          <w:sz w:val="24"/>
          <w:szCs w:val="24"/>
        </w:rPr>
      </w:pPr>
    </w:p>
    <w:p w:rsidR="006901DC" w:rsidRPr="006901DC" w:rsidRDefault="005E7D88" w:rsidP="006901DC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VER. AMILSON CLAUDIO NEPONOCENO</w:t>
      </w:r>
    </w:p>
    <w:p w:rsidR="006901DC" w:rsidRDefault="006901DC" w:rsidP="006901DC">
      <w:pPr>
        <w:rPr>
          <w:rFonts w:ascii="Arial" w:hAnsi="Arial" w:cs="Arial"/>
          <w:b/>
          <w:sz w:val="24"/>
          <w:szCs w:val="24"/>
        </w:rPr>
      </w:pPr>
      <w:r w:rsidRPr="006901DC">
        <w:rPr>
          <w:rFonts w:ascii="Arial" w:hAnsi="Arial" w:cs="Arial"/>
          <w:b/>
          <w:sz w:val="24"/>
          <w:szCs w:val="24"/>
        </w:rPr>
        <w:t>Presidente da Câmara Municipal</w:t>
      </w:r>
    </w:p>
    <w:sectPr w:rsidR="006901DC" w:rsidSect="00B31E2B">
      <w:pgSz w:w="11906" w:h="16838"/>
      <w:pgMar w:top="1417" w:right="1274" w:bottom="1417" w:left="1701" w:header="708" w:footer="708" w:gutter="0"/>
      <w:pgBorders w:offsetFrom="page">
        <w:top w:val="single" w:sz="36" w:space="24" w:color="1F497D" w:themeColor="text2" w:shadow="1"/>
        <w:left w:val="single" w:sz="36" w:space="24" w:color="1F497D" w:themeColor="text2" w:shadow="1"/>
        <w:bottom w:val="single" w:sz="36" w:space="24" w:color="1F497D" w:themeColor="text2" w:shadow="1"/>
        <w:right w:val="single" w:sz="36" w:space="24" w:color="1F497D" w:themeColor="text2" w:shadow="1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663867"/>
    <w:multiLevelType w:val="hybridMultilevel"/>
    <w:tmpl w:val="AE267194"/>
    <w:lvl w:ilvl="0" w:tplc="FB22E012">
      <w:start w:val="1"/>
      <w:numFmt w:val="upperRoman"/>
      <w:lvlText w:val="%1-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FEF0679"/>
    <w:multiLevelType w:val="hybridMultilevel"/>
    <w:tmpl w:val="FAE01B4C"/>
    <w:lvl w:ilvl="0" w:tplc="BAE80AF4">
      <w:start w:val="1"/>
      <w:numFmt w:val="upperRoman"/>
      <w:lvlText w:val="%1"/>
      <w:lvlJc w:val="left"/>
      <w:pPr>
        <w:ind w:left="946" w:hanging="137"/>
        <w:jc w:val="left"/>
      </w:pPr>
      <w:rPr>
        <w:rFonts w:ascii="Times New Roman" w:eastAsia="Times New Roman" w:hAnsi="Times New Roman" w:cs="Times New Roman" w:hint="default"/>
        <w:w w:val="99"/>
        <w:sz w:val="24"/>
        <w:szCs w:val="24"/>
        <w:lang w:val="pt-PT" w:eastAsia="en-US" w:bidi="ar-SA"/>
      </w:rPr>
    </w:lvl>
    <w:lvl w:ilvl="1" w:tplc="A78E86A2">
      <w:numFmt w:val="bullet"/>
      <w:lvlText w:val="•"/>
      <w:lvlJc w:val="left"/>
      <w:pPr>
        <w:ind w:left="1802" w:hanging="137"/>
      </w:pPr>
      <w:rPr>
        <w:rFonts w:hint="default"/>
        <w:lang w:val="pt-PT" w:eastAsia="en-US" w:bidi="ar-SA"/>
      </w:rPr>
    </w:lvl>
    <w:lvl w:ilvl="2" w:tplc="9DCC48F0">
      <w:numFmt w:val="bullet"/>
      <w:lvlText w:val="•"/>
      <w:lvlJc w:val="left"/>
      <w:pPr>
        <w:ind w:left="2665" w:hanging="137"/>
      </w:pPr>
      <w:rPr>
        <w:rFonts w:hint="default"/>
        <w:lang w:val="pt-PT" w:eastAsia="en-US" w:bidi="ar-SA"/>
      </w:rPr>
    </w:lvl>
    <w:lvl w:ilvl="3" w:tplc="7E96D128">
      <w:numFmt w:val="bullet"/>
      <w:lvlText w:val="•"/>
      <w:lvlJc w:val="left"/>
      <w:pPr>
        <w:ind w:left="3527" w:hanging="137"/>
      </w:pPr>
      <w:rPr>
        <w:rFonts w:hint="default"/>
        <w:lang w:val="pt-PT" w:eastAsia="en-US" w:bidi="ar-SA"/>
      </w:rPr>
    </w:lvl>
    <w:lvl w:ilvl="4" w:tplc="91F6317C">
      <w:numFmt w:val="bullet"/>
      <w:lvlText w:val="•"/>
      <w:lvlJc w:val="left"/>
      <w:pPr>
        <w:ind w:left="4390" w:hanging="137"/>
      </w:pPr>
      <w:rPr>
        <w:rFonts w:hint="default"/>
        <w:lang w:val="pt-PT" w:eastAsia="en-US" w:bidi="ar-SA"/>
      </w:rPr>
    </w:lvl>
    <w:lvl w:ilvl="5" w:tplc="E1C61880">
      <w:numFmt w:val="bullet"/>
      <w:lvlText w:val="•"/>
      <w:lvlJc w:val="left"/>
      <w:pPr>
        <w:ind w:left="5253" w:hanging="137"/>
      </w:pPr>
      <w:rPr>
        <w:rFonts w:hint="default"/>
        <w:lang w:val="pt-PT" w:eastAsia="en-US" w:bidi="ar-SA"/>
      </w:rPr>
    </w:lvl>
    <w:lvl w:ilvl="6" w:tplc="24505D64">
      <w:numFmt w:val="bullet"/>
      <w:lvlText w:val="•"/>
      <w:lvlJc w:val="left"/>
      <w:pPr>
        <w:ind w:left="6115" w:hanging="137"/>
      </w:pPr>
      <w:rPr>
        <w:rFonts w:hint="default"/>
        <w:lang w:val="pt-PT" w:eastAsia="en-US" w:bidi="ar-SA"/>
      </w:rPr>
    </w:lvl>
    <w:lvl w:ilvl="7" w:tplc="4C663E6C">
      <w:numFmt w:val="bullet"/>
      <w:lvlText w:val="•"/>
      <w:lvlJc w:val="left"/>
      <w:pPr>
        <w:ind w:left="6978" w:hanging="137"/>
      </w:pPr>
      <w:rPr>
        <w:rFonts w:hint="default"/>
        <w:lang w:val="pt-PT" w:eastAsia="en-US" w:bidi="ar-SA"/>
      </w:rPr>
    </w:lvl>
    <w:lvl w:ilvl="8" w:tplc="2CDA2020">
      <w:numFmt w:val="bullet"/>
      <w:lvlText w:val="•"/>
      <w:lvlJc w:val="left"/>
      <w:pPr>
        <w:ind w:left="7841" w:hanging="137"/>
      </w:pPr>
      <w:rPr>
        <w:rFonts w:hint="default"/>
        <w:lang w:val="pt-PT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666FA"/>
    <w:rsid w:val="00032FD6"/>
    <w:rsid w:val="00066450"/>
    <w:rsid w:val="0008042A"/>
    <w:rsid w:val="0008639F"/>
    <w:rsid w:val="000A12BA"/>
    <w:rsid w:val="000D0FD9"/>
    <w:rsid w:val="000F3D58"/>
    <w:rsid w:val="00132033"/>
    <w:rsid w:val="0015331A"/>
    <w:rsid w:val="00167401"/>
    <w:rsid w:val="00212508"/>
    <w:rsid w:val="00296A8D"/>
    <w:rsid w:val="002A4D41"/>
    <w:rsid w:val="002D7C45"/>
    <w:rsid w:val="002E10F5"/>
    <w:rsid w:val="003934F2"/>
    <w:rsid w:val="00395043"/>
    <w:rsid w:val="003A4A19"/>
    <w:rsid w:val="003A7620"/>
    <w:rsid w:val="003F685F"/>
    <w:rsid w:val="0044317C"/>
    <w:rsid w:val="004D1990"/>
    <w:rsid w:val="00561D91"/>
    <w:rsid w:val="005637E7"/>
    <w:rsid w:val="00570BC8"/>
    <w:rsid w:val="0058024B"/>
    <w:rsid w:val="00582BFF"/>
    <w:rsid w:val="005873EE"/>
    <w:rsid w:val="005C4DBC"/>
    <w:rsid w:val="005E7D88"/>
    <w:rsid w:val="006414E7"/>
    <w:rsid w:val="00662E28"/>
    <w:rsid w:val="006828B8"/>
    <w:rsid w:val="006901DC"/>
    <w:rsid w:val="006B1D06"/>
    <w:rsid w:val="00706403"/>
    <w:rsid w:val="007222D7"/>
    <w:rsid w:val="0079131F"/>
    <w:rsid w:val="00832DAE"/>
    <w:rsid w:val="00833F5C"/>
    <w:rsid w:val="00841813"/>
    <w:rsid w:val="008A1508"/>
    <w:rsid w:val="008C130F"/>
    <w:rsid w:val="009245B6"/>
    <w:rsid w:val="00926363"/>
    <w:rsid w:val="009C5098"/>
    <w:rsid w:val="009D26ED"/>
    <w:rsid w:val="00A10944"/>
    <w:rsid w:val="00A24930"/>
    <w:rsid w:val="00A84C43"/>
    <w:rsid w:val="00AA06F8"/>
    <w:rsid w:val="00AD36A4"/>
    <w:rsid w:val="00B01D30"/>
    <w:rsid w:val="00B31E2B"/>
    <w:rsid w:val="00BB363E"/>
    <w:rsid w:val="00BC0C12"/>
    <w:rsid w:val="00C00AE2"/>
    <w:rsid w:val="00C310D9"/>
    <w:rsid w:val="00CD6372"/>
    <w:rsid w:val="00D0004D"/>
    <w:rsid w:val="00D10032"/>
    <w:rsid w:val="00D666FA"/>
    <w:rsid w:val="00E00F6E"/>
    <w:rsid w:val="00E4377B"/>
    <w:rsid w:val="00E63C80"/>
    <w:rsid w:val="00E66E4C"/>
    <w:rsid w:val="00EA22EB"/>
    <w:rsid w:val="00EF4B34"/>
    <w:rsid w:val="00F42196"/>
    <w:rsid w:val="00F97B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27D8BA64"/>
  <w15:docId w15:val="{912538A4-4EDE-4DC9-8EA8-593BEC7B1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styleId="Hyperlink">
    <w:name w:val="Hyperlink"/>
    <w:basedOn w:val="Fontepargpadro"/>
    <w:uiPriority w:val="99"/>
    <w:semiHidden/>
    <w:unhideWhenUsed/>
    <w:rsid w:val="00D666FA"/>
    <w:rPr>
      <w:color w:val="0000FF"/>
      <w:u w:val="single"/>
    </w:rPr>
  </w:style>
  <w:style w:type="paragraph" w:styleId="Corpodetexto">
    <w:name w:val="Body Text"/>
    <w:basedOn w:val="Normal"/>
    <w:link w:val="CorpodetextoChar"/>
    <w:uiPriority w:val="1"/>
    <w:qFormat/>
    <w:rsid w:val="00B01D30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pt-PT"/>
    </w:rPr>
  </w:style>
  <w:style w:type="character" w:customStyle="1" w:styleId="CorpodetextoChar">
    <w:name w:val="Corpo de texto Char"/>
    <w:basedOn w:val="Fontepargpadro"/>
    <w:link w:val="Corpodetexto"/>
    <w:uiPriority w:val="1"/>
    <w:rsid w:val="00B01D30"/>
    <w:rPr>
      <w:rFonts w:ascii="Times New Roman" w:eastAsia="Times New Roman" w:hAnsi="Times New Roman" w:cs="Times New Roman"/>
      <w:sz w:val="24"/>
      <w:szCs w:val="24"/>
      <w:lang w:val="pt-PT"/>
    </w:rPr>
  </w:style>
  <w:style w:type="paragraph" w:styleId="PargrafodaLista">
    <w:name w:val="List Paragraph"/>
    <w:basedOn w:val="Normal"/>
    <w:uiPriority w:val="1"/>
    <w:qFormat/>
    <w:rsid w:val="00B01D30"/>
    <w:pPr>
      <w:widowControl w:val="0"/>
      <w:autoSpaceDE w:val="0"/>
      <w:autoSpaceDN w:val="0"/>
      <w:spacing w:after="0" w:line="240" w:lineRule="auto"/>
      <w:ind w:left="102" w:firstLine="707"/>
      <w:jc w:val="both"/>
    </w:pPr>
    <w:rPr>
      <w:rFonts w:ascii="Times New Roman" w:eastAsia="Times New Roman" w:hAnsi="Times New Roman" w:cs="Times New Roman"/>
      <w:lang w:val="pt-PT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F97B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F97B2B"/>
    <w:rPr>
      <w:rFonts w:ascii="Segoe UI" w:hAnsi="Segoe UI" w:cs="Segoe UI"/>
      <w:sz w:val="18"/>
      <w:szCs w:val="18"/>
    </w:rPr>
  </w:style>
  <w:style w:type="table" w:styleId="Tabelacomgrade">
    <w:name w:val="Table Grid"/>
    <w:basedOn w:val="Tabelanormal"/>
    <w:uiPriority w:val="59"/>
    <w:rsid w:val="003F68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abel">
    <w:name w:val="label"/>
    <w:basedOn w:val="Fontepargpadro"/>
    <w:rsid w:val="003934F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99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w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338</Words>
  <Characters>1828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</dc:creator>
  <cp:lastModifiedBy>Camara</cp:lastModifiedBy>
  <cp:revision>8</cp:revision>
  <cp:lastPrinted>2025-12-18T19:26:00Z</cp:lastPrinted>
  <dcterms:created xsi:type="dcterms:W3CDTF">2025-12-18T19:24:00Z</dcterms:created>
  <dcterms:modified xsi:type="dcterms:W3CDTF">2025-12-18T19:30:00Z</dcterms:modified>
</cp:coreProperties>
</file>